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FF08" w14:textId="02C3F7A1" w:rsidR="0048354A" w:rsidRDefault="0048354A" w:rsidP="0068119C">
      <w:pPr>
        <w:ind w:right="453"/>
        <w:rPr>
          <w:rFonts w:ascii="Arial" w:hAnsi="Arial" w:cs="Arial"/>
        </w:rPr>
      </w:pPr>
    </w:p>
    <w:p w14:paraId="2CA17D05" w14:textId="261AAFDD" w:rsidR="0048354A" w:rsidRDefault="0068119C" w:rsidP="0048354A">
      <w:pPr>
        <w:ind w:left="-284" w:right="453"/>
        <w:rPr>
          <w:rFonts w:ascii="Arial" w:hAnsi="Arial" w:cs="Arial"/>
        </w:rPr>
      </w:pPr>
      <w:r>
        <w:rPr>
          <w:rFonts w:ascii="Arial" w:hAnsi="Arial" w:cs="Arial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0" locked="0" layoutInCell="1" allowOverlap="1" wp14:anchorId="429E5C9C" wp14:editId="4C91198F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4402382" cy="1162050"/>
            <wp:effectExtent l="0" t="0" r="0" b="0"/>
            <wp:wrapNone/>
            <wp:docPr id="1562188884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88884" name="Picture 1" descr="A close-up of a sig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2382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5FB9D" w14:textId="3A772FA6" w:rsidR="0048354A" w:rsidRDefault="0048354A" w:rsidP="0048354A">
      <w:pPr>
        <w:ind w:right="453"/>
        <w:rPr>
          <w:rFonts w:ascii="Arial" w:hAnsi="Arial" w:cs="Arial"/>
        </w:rPr>
      </w:pPr>
    </w:p>
    <w:p w14:paraId="764FE2C8" w14:textId="1EC27BF9" w:rsidR="0068119C" w:rsidRDefault="0068119C" w:rsidP="0048354A">
      <w:pPr>
        <w:ind w:right="453"/>
        <w:rPr>
          <w:rFonts w:ascii="Arial" w:hAnsi="Arial" w:cs="Arial"/>
        </w:rPr>
      </w:pPr>
    </w:p>
    <w:p w14:paraId="5668DC76" w14:textId="77777777" w:rsidR="0068119C" w:rsidRDefault="0068119C" w:rsidP="0048354A">
      <w:pPr>
        <w:ind w:right="453"/>
        <w:rPr>
          <w:rFonts w:ascii="Arial" w:hAnsi="Arial" w:cs="Arial"/>
        </w:rPr>
      </w:pPr>
    </w:p>
    <w:p w14:paraId="66ED75DE" w14:textId="77777777" w:rsidR="0068119C" w:rsidRDefault="0068119C" w:rsidP="0048354A">
      <w:pPr>
        <w:ind w:right="453"/>
        <w:rPr>
          <w:rFonts w:ascii="Arial" w:hAnsi="Arial" w:cs="Arial"/>
        </w:rPr>
      </w:pPr>
    </w:p>
    <w:p w14:paraId="561115E5" w14:textId="13C2F74B" w:rsidR="0048354A" w:rsidRPr="00043A83" w:rsidRDefault="00353CAD" w:rsidP="0048354A">
      <w:pPr>
        <w:ind w:right="27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RISK MANAGEMENT PLAN</w:t>
      </w:r>
      <w:r w:rsidR="0068119C">
        <w:rPr>
          <w:rFonts w:ascii="Arial" w:hAnsi="Arial" w:cs="Arial"/>
          <w:b/>
          <w:sz w:val="56"/>
          <w:szCs w:val="56"/>
        </w:rPr>
        <w:t xml:space="preserve">  ADOPTED </w:t>
      </w:r>
      <w:r w:rsidR="00885D94">
        <w:rPr>
          <w:rFonts w:ascii="Arial" w:hAnsi="Arial" w:cs="Arial"/>
          <w:b/>
          <w:sz w:val="56"/>
          <w:szCs w:val="56"/>
        </w:rPr>
        <w:t>JANUARY 2026.</w:t>
      </w:r>
    </w:p>
    <w:p w14:paraId="7CDFF9C9" w14:textId="77777777" w:rsidR="00846D3B" w:rsidRPr="00043A83" w:rsidRDefault="0048354A" w:rsidP="0048354A">
      <w:pPr>
        <w:ind w:left="-284" w:right="453"/>
        <w:rPr>
          <w:rFonts w:ascii="Arial" w:hAnsi="Arial" w:cs="Arial"/>
          <w:b/>
        </w:rPr>
      </w:pPr>
      <w:r w:rsidRPr="00043A83">
        <w:rPr>
          <w:rFonts w:ascii="Arial" w:hAnsi="Arial" w:cs="Arial"/>
          <w:b/>
        </w:rPr>
        <w:t xml:space="preserve"> 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4536"/>
      </w:tblGrid>
      <w:tr w:rsidR="00846D3B" w:rsidRPr="00846D3B" w14:paraId="621D04B9" w14:textId="77777777" w:rsidTr="003D4D47">
        <w:trPr>
          <w:jc w:val="center"/>
        </w:trPr>
        <w:tc>
          <w:tcPr>
            <w:tcW w:w="2263" w:type="dxa"/>
          </w:tcPr>
          <w:p w14:paraId="377E8BC1" w14:textId="77777777" w:rsidR="00846D3B" w:rsidRPr="00846D3B" w:rsidRDefault="00846D3B" w:rsidP="00846D3B">
            <w:pPr>
              <w:rPr>
                <w:rFonts w:ascii="Arial" w:hAnsi="Arial" w:cs="Arial"/>
                <w:b/>
                <w:bCs/>
              </w:rPr>
            </w:pPr>
            <w:r w:rsidRPr="00846D3B">
              <w:rPr>
                <w:rFonts w:ascii="Arial" w:hAnsi="Arial" w:cs="Arial"/>
                <w:b/>
                <w:bCs/>
              </w:rPr>
              <w:t>Policy</w:t>
            </w:r>
          </w:p>
        </w:tc>
        <w:tc>
          <w:tcPr>
            <w:tcW w:w="4536" w:type="dxa"/>
          </w:tcPr>
          <w:p w14:paraId="0CC44F25" w14:textId="77777777" w:rsidR="00846D3B" w:rsidRPr="00846D3B" w:rsidRDefault="00846D3B" w:rsidP="00846D3B">
            <w:pPr>
              <w:rPr>
                <w:rFonts w:ascii="Arial" w:hAnsi="Arial" w:cs="Arial"/>
                <w:b/>
                <w:bCs/>
              </w:rPr>
            </w:pPr>
            <w:r w:rsidRPr="00846D3B">
              <w:rPr>
                <w:rFonts w:ascii="Arial" w:hAnsi="Arial" w:cs="Arial"/>
                <w:b/>
                <w:bCs/>
              </w:rPr>
              <w:t>Date &amp; Minute</w:t>
            </w:r>
          </w:p>
        </w:tc>
      </w:tr>
      <w:tr w:rsidR="00846D3B" w:rsidRPr="00846D3B" w14:paraId="02413017" w14:textId="77777777" w:rsidTr="003D4D47">
        <w:trPr>
          <w:jc w:val="center"/>
        </w:trPr>
        <w:tc>
          <w:tcPr>
            <w:tcW w:w="2263" w:type="dxa"/>
          </w:tcPr>
          <w:p w14:paraId="0E4B1596" w14:textId="77777777" w:rsidR="00846D3B" w:rsidRPr="00846D3B" w:rsidRDefault="00846D3B" w:rsidP="00846D3B">
            <w:pPr>
              <w:rPr>
                <w:rFonts w:ascii="Arial" w:hAnsi="Arial" w:cs="Arial"/>
              </w:rPr>
            </w:pPr>
            <w:r w:rsidRPr="00846D3B">
              <w:rPr>
                <w:rFonts w:ascii="Arial" w:hAnsi="Arial" w:cs="Arial"/>
              </w:rPr>
              <w:t>Adopted</w:t>
            </w:r>
          </w:p>
        </w:tc>
        <w:tc>
          <w:tcPr>
            <w:tcW w:w="4536" w:type="dxa"/>
          </w:tcPr>
          <w:p w14:paraId="7187CFF0" w14:textId="60520C52" w:rsidR="00846D3B" w:rsidRPr="00846D3B" w:rsidRDefault="00846D3B" w:rsidP="00846D3B">
            <w:pPr>
              <w:rPr>
                <w:rFonts w:ascii="Arial" w:hAnsi="Arial" w:cs="Arial"/>
              </w:rPr>
            </w:pPr>
            <w:r w:rsidRPr="00846D3B">
              <w:rPr>
                <w:rFonts w:ascii="Arial" w:hAnsi="Arial" w:cs="Arial"/>
              </w:rPr>
              <w:t>2</w:t>
            </w:r>
            <w:r w:rsidR="002D730C">
              <w:rPr>
                <w:rFonts w:ascii="Arial" w:hAnsi="Arial" w:cs="Arial"/>
              </w:rPr>
              <w:t>9</w:t>
            </w:r>
            <w:r w:rsidRPr="00846D3B">
              <w:rPr>
                <w:rFonts w:ascii="Arial" w:hAnsi="Arial" w:cs="Arial"/>
              </w:rPr>
              <w:t>.</w:t>
            </w:r>
            <w:r w:rsidR="002D730C">
              <w:rPr>
                <w:rFonts w:ascii="Arial" w:hAnsi="Arial" w:cs="Arial"/>
              </w:rPr>
              <w:t>01</w:t>
            </w:r>
            <w:r w:rsidRPr="00846D3B">
              <w:rPr>
                <w:rFonts w:ascii="Arial" w:hAnsi="Arial" w:cs="Arial"/>
              </w:rPr>
              <w:t>.2</w:t>
            </w:r>
            <w:r w:rsidR="002D730C">
              <w:rPr>
                <w:rFonts w:ascii="Arial" w:hAnsi="Arial" w:cs="Arial"/>
              </w:rPr>
              <w:t>6</w:t>
            </w:r>
            <w:r w:rsidRPr="00846D3B">
              <w:rPr>
                <w:rFonts w:ascii="Arial" w:hAnsi="Arial" w:cs="Arial"/>
              </w:rPr>
              <w:t xml:space="preserve"> Min No </w:t>
            </w:r>
            <w:r w:rsidR="0098561C">
              <w:rPr>
                <w:rFonts w:ascii="Arial" w:hAnsi="Arial" w:cs="Arial"/>
              </w:rPr>
              <w:t xml:space="preserve">95/25 </w:t>
            </w:r>
            <w:r w:rsidR="0003328F">
              <w:rPr>
                <w:rFonts w:ascii="Arial" w:hAnsi="Arial" w:cs="Arial"/>
              </w:rPr>
              <w:t>b (i)</w:t>
            </w:r>
          </w:p>
        </w:tc>
      </w:tr>
      <w:tr w:rsidR="00846D3B" w:rsidRPr="00846D3B" w14:paraId="53EB7FDB" w14:textId="77777777" w:rsidTr="003D4D47">
        <w:trPr>
          <w:jc w:val="center"/>
        </w:trPr>
        <w:tc>
          <w:tcPr>
            <w:tcW w:w="2263" w:type="dxa"/>
          </w:tcPr>
          <w:p w14:paraId="19DE8640" w14:textId="77777777" w:rsidR="00846D3B" w:rsidRPr="00846D3B" w:rsidRDefault="00846D3B" w:rsidP="00846D3B">
            <w:pPr>
              <w:rPr>
                <w:rFonts w:ascii="Arial" w:hAnsi="Arial" w:cs="Arial"/>
              </w:rPr>
            </w:pPr>
            <w:r w:rsidRPr="00846D3B">
              <w:rPr>
                <w:rFonts w:ascii="Arial" w:hAnsi="Arial" w:cs="Arial"/>
              </w:rPr>
              <w:t>Reviewed</w:t>
            </w:r>
          </w:p>
        </w:tc>
        <w:tc>
          <w:tcPr>
            <w:tcW w:w="4536" w:type="dxa"/>
          </w:tcPr>
          <w:p w14:paraId="08D0F8F5" w14:textId="163D9379" w:rsidR="00846D3B" w:rsidRPr="00846D3B" w:rsidRDefault="00B37A0B" w:rsidP="00846D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28.05.26 Min No </w:t>
            </w:r>
            <w:r w:rsidR="0079468B">
              <w:rPr>
                <w:rFonts w:ascii="Arial" w:hAnsi="Arial" w:cs="Arial"/>
              </w:rPr>
              <w:t>23/26 q</w:t>
            </w:r>
          </w:p>
        </w:tc>
      </w:tr>
      <w:tr w:rsidR="00846D3B" w:rsidRPr="00846D3B" w14:paraId="53A8E8E8" w14:textId="77777777" w:rsidTr="003D4D47">
        <w:trPr>
          <w:jc w:val="center"/>
        </w:trPr>
        <w:tc>
          <w:tcPr>
            <w:tcW w:w="2263" w:type="dxa"/>
          </w:tcPr>
          <w:p w14:paraId="0C94DEE3" w14:textId="77777777" w:rsidR="00846D3B" w:rsidRPr="00846D3B" w:rsidRDefault="00846D3B" w:rsidP="00846D3B">
            <w:pPr>
              <w:rPr>
                <w:rFonts w:ascii="Arial" w:hAnsi="Arial" w:cs="Arial"/>
              </w:rPr>
            </w:pPr>
            <w:r w:rsidRPr="00846D3B">
              <w:rPr>
                <w:rFonts w:ascii="Arial" w:hAnsi="Arial" w:cs="Arial"/>
              </w:rPr>
              <w:t>Review</w:t>
            </w:r>
          </w:p>
        </w:tc>
        <w:tc>
          <w:tcPr>
            <w:tcW w:w="4536" w:type="dxa"/>
          </w:tcPr>
          <w:p w14:paraId="46375446" w14:textId="77777777" w:rsidR="00846D3B" w:rsidRPr="00846D3B" w:rsidRDefault="00846D3B" w:rsidP="00846D3B">
            <w:pPr>
              <w:rPr>
                <w:rFonts w:ascii="Arial" w:hAnsi="Arial" w:cs="Arial"/>
              </w:rPr>
            </w:pPr>
            <w:r w:rsidRPr="00846D3B">
              <w:rPr>
                <w:rFonts w:ascii="Arial" w:hAnsi="Arial" w:cs="Arial"/>
              </w:rPr>
              <w:t>Annually</w:t>
            </w:r>
          </w:p>
        </w:tc>
      </w:tr>
    </w:tbl>
    <w:p w14:paraId="6881DD09" w14:textId="328D96D3" w:rsidR="0048354A" w:rsidRPr="00043A83" w:rsidRDefault="0048354A" w:rsidP="0048354A">
      <w:pPr>
        <w:ind w:left="-284" w:right="453"/>
        <w:rPr>
          <w:rFonts w:ascii="Arial" w:hAnsi="Arial" w:cs="Arial"/>
          <w:b/>
        </w:rPr>
      </w:pPr>
    </w:p>
    <w:p w14:paraId="5909A338" w14:textId="77777777" w:rsidR="0048354A" w:rsidRPr="00D2468D" w:rsidRDefault="0048354A" w:rsidP="0048354A">
      <w:pPr>
        <w:ind w:left="-284" w:right="453"/>
        <w:rPr>
          <w:rFonts w:ascii="Arial" w:hAnsi="Arial" w:cs="Arial"/>
        </w:rPr>
      </w:pPr>
      <w:r w:rsidRPr="00D2468D">
        <w:rPr>
          <w:rFonts w:ascii="Arial" w:hAnsi="Arial" w:cs="Arial"/>
        </w:rPr>
        <w:t xml:space="preserve"> </w:t>
      </w:r>
    </w:p>
    <w:p w14:paraId="3F5F95C9" w14:textId="4976304C" w:rsidR="0048354A" w:rsidRPr="00D2468D" w:rsidRDefault="0048354A" w:rsidP="0074586A">
      <w:pPr>
        <w:ind w:left="-284" w:right="453"/>
        <w:rPr>
          <w:rFonts w:ascii="Arial" w:hAnsi="Arial" w:cs="Arial"/>
        </w:rPr>
      </w:pPr>
    </w:p>
    <w:p w14:paraId="510211FE" w14:textId="77777777" w:rsidR="0048354A" w:rsidRDefault="0048354A" w:rsidP="0048354A">
      <w:pPr>
        <w:ind w:left="-284" w:right="453"/>
        <w:rPr>
          <w:rFonts w:ascii="Arial" w:hAnsi="Arial" w:cs="Arial"/>
        </w:rPr>
      </w:pPr>
    </w:p>
    <w:p w14:paraId="4FBBF487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48A52A7D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76C7B3A0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3071E97A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990935C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503D8956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6AC7D2FB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7311B61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97268AA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1F65A320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57621DF4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47676DD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4643910A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4DD8B3CA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B7C69AA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56BEC603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189D531B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566DAC7F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5B393AFD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65475C1E" w14:textId="77777777" w:rsidR="00353CAD" w:rsidRDefault="00353CAD" w:rsidP="0048354A">
      <w:pPr>
        <w:ind w:left="-284" w:right="453"/>
        <w:rPr>
          <w:rFonts w:ascii="Arial" w:hAnsi="Arial" w:cs="Arial"/>
        </w:rPr>
      </w:pPr>
    </w:p>
    <w:p w14:paraId="2D01E4C4" w14:textId="77777777" w:rsidR="0068119C" w:rsidRDefault="0068119C" w:rsidP="0048354A">
      <w:pPr>
        <w:ind w:left="-284" w:right="453"/>
        <w:rPr>
          <w:rFonts w:ascii="Arial" w:hAnsi="Arial" w:cs="Arial"/>
        </w:rPr>
      </w:pPr>
    </w:p>
    <w:p w14:paraId="0785F6B8" w14:textId="77777777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  <w:r w:rsidRPr="00353CAD">
        <w:rPr>
          <w:rFonts w:ascii="Arial" w:hAnsi="Arial" w:cs="Arial"/>
          <w:b/>
        </w:rPr>
        <w:t xml:space="preserve">RISK MANAGEMENT PLAN </w:t>
      </w:r>
    </w:p>
    <w:p w14:paraId="21E94D21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</w:p>
    <w:p w14:paraId="4ACB3C65" w14:textId="1DD271E8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The aim of the Risk Management Plan is to assist the Council in achieving its objective to deliver high quality public services. </w:t>
      </w:r>
    </w:p>
    <w:p w14:paraId="0E40AF7A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71D8BE30" w14:textId="6C30DB25" w:rsidR="00353CAD" w:rsidRPr="00353CAD" w:rsidRDefault="00D161D2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>
        <w:rPr>
          <w:rFonts w:ascii="Arial" w:hAnsi="Arial" w:cs="Arial"/>
        </w:rPr>
        <w:t>A . Recreation</w:t>
      </w:r>
      <w:r w:rsidR="00353CAD" w:rsidRPr="00353CAD">
        <w:rPr>
          <w:rFonts w:ascii="Arial" w:hAnsi="Arial" w:cs="Arial"/>
        </w:rPr>
        <w:t xml:space="preserve"> Areas </w:t>
      </w:r>
    </w:p>
    <w:p w14:paraId="23052CED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B.  Councillors Conduct </w:t>
      </w:r>
    </w:p>
    <w:p w14:paraId="189952BF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C.  Finance and Administration  </w:t>
      </w:r>
    </w:p>
    <w:p w14:paraId="4D082A46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D.  All Events  </w:t>
      </w:r>
    </w:p>
    <w:p w14:paraId="4D4AA4CF" w14:textId="77777777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E.  Meetings </w:t>
      </w:r>
    </w:p>
    <w:p w14:paraId="62988F8B" w14:textId="77777777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5922E144" w14:textId="2BEA9A6D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All risks identified during inspections carried out as part of the Risk Management plan will be reported immediately to the </w:t>
      </w:r>
      <w:r>
        <w:rPr>
          <w:rFonts w:ascii="Arial" w:hAnsi="Arial" w:cs="Arial"/>
        </w:rPr>
        <w:t>Parish</w:t>
      </w:r>
      <w:r w:rsidRPr="00353CAD">
        <w:rPr>
          <w:rFonts w:ascii="Arial" w:hAnsi="Arial" w:cs="Arial"/>
        </w:rPr>
        <w:t xml:space="preserve"> Clerk who will arrange for the appropriate action to be undertaken. This document is to be viewed in conjunction with </w:t>
      </w:r>
      <w:r w:rsidR="00D161D2">
        <w:rPr>
          <w:rFonts w:ascii="Arial" w:hAnsi="Arial" w:cs="Arial"/>
        </w:rPr>
        <w:t xml:space="preserve">any </w:t>
      </w:r>
      <w:r w:rsidRPr="00353CAD">
        <w:rPr>
          <w:rFonts w:ascii="Arial" w:hAnsi="Arial" w:cs="Arial"/>
        </w:rPr>
        <w:t xml:space="preserve">individual Risk </w:t>
      </w:r>
      <w:r>
        <w:rPr>
          <w:rFonts w:ascii="Arial" w:hAnsi="Arial" w:cs="Arial"/>
        </w:rPr>
        <w:t>A</w:t>
      </w:r>
      <w:r w:rsidRPr="00353CAD">
        <w:rPr>
          <w:rFonts w:ascii="Arial" w:hAnsi="Arial" w:cs="Arial"/>
        </w:rPr>
        <w:t>ssessments for each area.</w:t>
      </w:r>
      <w:r>
        <w:rPr>
          <w:rFonts w:ascii="Arial" w:hAnsi="Arial" w:cs="Arial"/>
        </w:rPr>
        <w:t xml:space="preserve"> </w:t>
      </w:r>
    </w:p>
    <w:p w14:paraId="5C41072B" w14:textId="77777777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6612078E" w14:textId="7C977573" w:rsidR="00C93862" w:rsidRDefault="00D161D2" w:rsidP="00D161D2">
      <w:pPr>
        <w:pStyle w:val="ListParagraph"/>
        <w:numPr>
          <w:ilvl w:val="0"/>
          <w:numId w:val="25"/>
        </w:numPr>
        <w:spacing w:after="0" w:line="240" w:lineRule="auto"/>
        <w:ind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Recreation </w:t>
      </w:r>
      <w:r w:rsidR="00C93862">
        <w:rPr>
          <w:rFonts w:ascii="Arial" w:hAnsi="Arial" w:cs="Arial"/>
          <w:b/>
        </w:rPr>
        <w:t>arears</w:t>
      </w:r>
    </w:p>
    <w:p w14:paraId="0701ACD4" w14:textId="77777777" w:rsidR="00C93862" w:rsidRDefault="00C93862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5779"/>
        <w:gridCol w:w="3463"/>
      </w:tblGrid>
      <w:tr w:rsidR="00C93862" w14:paraId="14F4ADD4" w14:textId="77777777" w:rsidTr="00C93862">
        <w:tc>
          <w:tcPr>
            <w:tcW w:w="5779" w:type="dxa"/>
          </w:tcPr>
          <w:p w14:paraId="48BC031A" w14:textId="17DF0BD4" w:rsidR="00C93862" w:rsidRDefault="00C9386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Risk/Action</w:t>
            </w:r>
          </w:p>
        </w:tc>
        <w:tc>
          <w:tcPr>
            <w:tcW w:w="3463" w:type="dxa"/>
          </w:tcPr>
          <w:p w14:paraId="6FCFE0EC" w14:textId="0B94156F" w:rsidR="00C93862" w:rsidRDefault="00C9386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Persons Responsible</w:t>
            </w:r>
          </w:p>
        </w:tc>
      </w:tr>
      <w:tr w:rsidR="00C93862" w14:paraId="5197B978" w14:textId="77777777" w:rsidTr="00C93862">
        <w:tc>
          <w:tcPr>
            <w:tcW w:w="5779" w:type="dxa"/>
          </w:tcPr>
          <w:p w14:paraId="633B8305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 w:rsidRPr="00C93862">
              <w:rPr>
                <w:rFonts w:ascii="Arial" w:hAnsi="Arial" w:cs="Arial"/>
                <w:u w:val="single"/>
              </w:rPr>
              <w:t>Dog fouling</w:t>
            </w:r>
          </w:p>
          <w:p w14:paraId="60BD453A" w14:textId="6AECE9CE" w:rsidR="00C93862" w:rsidRPr="00C93862" w:rsidRDefault="00C93862" w:rsidP="00D161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 check</w:t>
            </w:r>
            <w:r w:rsidR="00B13CF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to ensure dog excrement bins in place are emptied regula</w:t>
            </w:r>
            <w:r w:rsidR="00B13CF1">
              <w:rPr>
                <w:rFonts w:ascii="Arial" w:hAnsi="Arial" w:cs="Arial"/>
              </w:rPr>
              <w:t>rly.</w:t>
            </w:r>
          </w:p>
        </w:tc>
        <w:tc>
          <w:tcPr>
            <w:tcW w:w="3463" w:type="dxa"/>
          </w:tcPr>
          <w:p w14:paraId="575E7478" w14:textId="77777777" w:rsidR="00C93862" w:rsidRPr="00511739" w:rsidRDefault="00C9386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</w:p>
          <w:p w14:paraId="5DA708A4" w14:textId="27C238F8" w:rsidR="00D161D2" w:rsidRPr="00511739" w:rsidRDefault="00185C79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11739">
              <w:rPr>
                <w:rFonts w:ascii="Arial" w:hAnsi="Arial" w:cs="Arial"/>
              </w:rPr>
              <w:t>Bolsover District Council</w:t>
            </w:r>
          </w:p>
          <w:p w14:paraId="5815A640" w14:textId="77777777" w:rsidR="00D161D2" w:rsidRPr="00511739" w:rsidRDefault="00D161D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</w:p>
        </w:tc>
      </w:tr>
      <w:tr w:rsidR="00C93862" w14:paraId="071806BF" w14:textId="77777777" w:rsidTr="00C93862">
        <w:tc>
          <w:tcPr>
            <w:tcW w:w="5779" w:type="dxa"/>
          </w:tcPr>
          <w:p w14:paraId="2F08F717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Broken Glass</w:t>
            </w:r>
          </w:p>
          <w:p w14:paraId="2E56E13A" w14:textId="62D350DA" w:rsidR="00C93862" w:rsidRP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 check of all playfields and parks</w:t>
            </w:r>
          </w:p>
        </w:tc>
        <w:tc>
          <w:tcPr>
            <w:tcW w:w="3463" w:type="dxa"/>
          </w:tcPr>
          <w:p w14:paraId="44F6B7C7" w14:textId="77777777" w:rsidR="002165E2" w:rsidRPr="00511739" w:rsidRDefault="002165E2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560B35B3" w14:textId="5424BA69" w:rsidR="00185C79" w:rsidRPr="00511739" w:rsidRDefault="00185C79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11739">
              <w:rPr>
                <w:rFonts w:ascii="Arial" w:hAnsi="Arial" w:cs="Arial"/>
              </w:rPr>
              <w:t>E</w:t>
            </w:r>
            <w:r w:rsidR="008B219A" w:rsidRPr="00511739">
              <w:rPr>
                <w:rFonts w:ascii="Arial" w:hAnsi="Arial" w:cs="Arial"/>
              </w:rPr>
              <w:t xml:space="preserve">lmton with Creswell </w:t>
            </w:r>
            <w:r w:rsidR="002165E2" w:rsidRPr="00511739">
              <w:rPr>
                <w:rFonts w:ascii="Arial" w:hAnsi="Arial" w:cs="Arial"/>
              </w:rPr>
              <w:t>PC</w:t>
            </w:r>
          </w:p>
        </w:tc>
      </w:tr>
      <w:tr w:rsidR="00C93862" w14:paraId="2CE1A5D4" w14:textId="77777777" w:rsidTr="00C93862">
        <w:tc>
          <w:tcPr>
            <w:tcW w:w="5779" w:type="dxa"/>
          </w:tcPr>
          <w:p w14:paraId="6A3D6B39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Fences, barriers and seats</w:t>
            </w:r>
          </w:p>
          <w:p w14:paraId="1EC07673" w14:textId="28E62C59" w:rsidR="00C93862" w:rsidRP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 check on all fences, barriers and seats.</w:t>
            </w:r>
          </w:p>
        </w:tc>
        <w:tc>
          <w:tcPr>
            <w:tcW w:w="3463" w:type="dxa"/>
          </w:tcPr>
          <w:p w14:paraId="6CC26393" w14:textId="77777777" w:rsidR="002165E2" w:rsidRPr="00511739" w:rsidRDefault="002165E2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588CCEAD" w14:textId="5628D3CD" w:rsidR="00C93862" w:rsidRPr="00511739" w:rsidRDefault="00AB2261" w:rsidP="002165E2">
            <w:pPr>
              <w:ind w:right="454"/>
              <w:jc w:val="both"/>
              <w:rPr>
                <w:rFonts w:ascii="Arial" w:hAnsi="Arial" w:cs="Arial"/>
                <w:b/>
              </w:rPr>
            </w:pPr>
            <w:r w:rsidRPr="00511739">
              <w:rPr>
                <w:rFonts w:ascii="Arial" w:hAnsi="Arial" w:cs="Arial"/>
              </w:rPr>
              <w:t xml:space="preserve">Elmton with Creswell </w:t>
            </w:r>
            <w:r w:rsidR="002165E2" w:rsidRPr="00511739">
              <w:rPr>
                <w:rFonts w:ascii="Arial" w:hAnsi="Arial" w:cs="Arial"/>
              </w:rPr>
              <w:t>PC</w:t>
            </w:r>
          </w:p>
        </w:tc>
      </w:tr>
      <w:tr w:rsidR="00C93862" w14:paraId="46D8AEBC" w14:textId="77777777" w:rsidTr="00C93862">
        <w:tc>
          <w:tcPr>
            <w:tcW w:w="5779" w:type="dxa"/>
          </w:tcPr>
          <w:p w14:paraId="74A272AF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Litter</w:t>
            </w:r>
          </w:p>
          <w:p w14:paraId="3F4484C1" w14:textId="6A06BDEE" w:rsid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C93862">
              <w:rPr>
                <w:rFonts w:ascii="Arial" w:hAnsi="Arial" w:cs="Arial"/>
              </w:rPr>
              <w:t xml:space="preserve">Weekly check that </w:t>
            </w:r>
            <w:r w:rsidR="00CE774A">
              <w:rPr>
                <w:rFonts w:ascii="Arial" w:hAnsi="Arial" w:cs="Arial"/>
              </w:rPr>
              <w:t>litter</w:t>
            </w:r>
            <w:r w:rsidRPr="00C93862">
              <w:rPr>
                <w:rFonts w:ascii="Arial" w:hAnsi="Arial" w:cs="Arial"/>
              </w:rPr>
              <w:t xml:space="preserve"> bins are emptied</w:t>
            </w:r>
            <w:r>
              <w:rPr>
                <w:rFonts w:ascii="Arial" w:hAnsi="Arial" w:cs="Arial"/>
              </w:rPr>
              <w:t>.</w:t>
            </w:r>
          </w:p>
          <w:p w14:paraId="764AA8E2" w14:textId="483918CC" w:rsidR="00C93862" w:rsidRP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 check for hazardous and dangerous litter.</w:t>
            </w:r>
          </w:p>
        </w:tc>
        <w:tc>
          <w:tcPr>
            <w:tcW w:w="3463" w:type="dxa"/>
          </w:tcPr>
          <w:p w14:paraId="1FCBDD5E" w14:textId="77777777" w:rsidR="00C93862" w:rsidRPr="00511739" w:rsidRDefault="00C9386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</w:p>
          <w:p w14:paraId="6794A083" w14:textId="544A7611" w:rsidR="00D161D2" w:rsidRPr="00511739" w:rsidRDefault="00CE774A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11739">
              <w:rPr>
                <w:rFonts w:ascii="Arial" w:hAnsi="Arial" w:cs="Arial"/>
              </w:rPr>
              <w:t xml:space="preserve">Elmton with Creswell </w:t>
            </w:r>
            <w:r w:rsidR="002165E2" w:rsidRPr="00511739">
              <w:rPr>
                <w:rFonts w:ascii="Arial" w:hAnsi="Arial" w:cs="Arial"/>
              </w:rPr>
              <w:t>PC</w:t>
            </w:r>
          </w:p>
          <w:p w14:paraId="293DE721" w14:textId="1CD2A9AB" w:rsidR="00B13CF1" w:rsidRPr="00511739" w:rsidRDefault="002165E2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11739">
              <w:rPr>
                <w:rFonts w:ascii="Arial" w:hAnsi="Arial" w:cs="Arial"/>
              </w:rPr>
              <w:t>Elmton with Creswell PC</w:t>
            </w:r>
          </w:p>
        </w:tc>
      </w:tr>
      <w:tr w:rsidR="00C93862" w14:paraId="37877515" w14:textId="77777777" w:rsidTr="00C93862">
        <w:tc>
          <w:tcPr>
            <w:tcW w:w="5779" w:type="dxa"/>
          </w:tcPr>
          <w:p w14:paraId="0D779181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Play Equipment</w:t>
            </w:r>
          </w:p>
          <w:p w14:paraId="6E2C41DD" w14:textId="7BE33780" w:rsid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 inspection of play equipment.</w:t>
            </w:r>
          </w:p>
          <w:p w14:paraId="3A1EC450" w14:textId="56D5158C" w:rsidR="00C93862" w:rsidRPr="00C93862" w:rsidRDefault="00C93862" w:rsidP="00D161D2">
            <w:pPr>
              <w:tabs>
                <w:tab w:val="left" w:pos="5104"/>
              </w:tabs>
              <w:ind w:right="-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Inspection.</w:t>
            </w:r>
          </w:p>
        </w:tc>
        <w:tc>
          <w:tcPr>
            <w:tcW w:w="3463" w:type="dxa"/>
          </w:tcPr>
          <w:p w14:paraId="6B6B4481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</w:p>
          <w:p w14:paraId="76B13C2F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C93862">
              <w:rPr>
                <w:rFonts w:ascii="Arial" w:hAnsi="Arial" w:cs="Arial"/>
              </w:rPr>
              <w:t>Elmton with Creswell PC</w:t>
            </w:r>
          </w:p>
          <w:p w14:paraId="495E08E1" w14:textId="4165ACC9" w:rsidR="00C93862" w:rsidRP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Bolsover District Council</w:t>
            </w:r>
          </w:p>
        </w:tc>
      </w:tr>
      <w:tr w:rsidR="00C93862" w14:paraId="26920AC3" w14:textId="77777777" w:rsidTr="00C93862">
        <w:tc>
          <w:tcPr>
            <w:tcW w:w="5779" w:type="dxa"/>
          </w:tcPr>
          <w:p w14:paraId="7905424B" w14:textId="77777777" w:rsidR="00C93862" w:rsidRDefault="00C93862" w:rsidP="00D161D2">
            <w:pPr>
              <w:ind w:right="454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HAZARDOUS AND DANGEROUS LITTER</w:t>
            </w:r>
          </w:p>
          <w:p w14:paraId="27820494" w14:textId="71F98BDD" w:rsidR="00C93862" w:rsidRPr="00C93862" w:rsidRDefault="00C93862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Notify Bolsover District Council immediately</w:t>
            </w:r>
          </w:p>
        </w:tc>
        <w:tc>
          <w:tcPr>
            <w:tcW w:w="3463" w:type="dxa"/>
          </w:tcPr>
          <w:p w14:paraId="598A07E8" w14:textId="77777777" w:rsidR="00D161D2" w:rsidRDefault="00D161D2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41F67277" w14:textId="5FAF0CC7" w:rsidR="00C93862" w:rsidRDefault="00D161D2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Bolsover District Council</w:t>
            </w:r>
          </w:p>
        </w:tc>
      </w:tr>
    </w:tbl>
    <w:p w14:paraId="63A4D057" w14:textId="6AF82FEB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6C14C358" w14:textId="77777777" w:rsidR="00D161D2" w:rsidRPr="00353CAD" w:rsidRDefault="00D161D2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44D97CE3" w14:textId="6FE29FB3" w:rsidR="00353CAD" w:rsidRPr="00711128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  <w:r w:rsidRPr="00711128">
        <w:rPr>
          <w:rFonts w:ascii="Arial" w:hAnsi="Arial" w:cs="Arial"/>
          <w:b/>
        </w:rPr>
        <w:t xml:space="preserve">B. Risk Management plan – </w:t>
      </w:r>
      <w:r w:rsidR="00D161D2">
        <w:rPr>
          <w:rFonts w:ascii="Arial" w:hAnsi="Arial" w:cs="Arial"/>
          <w:b/>
        </w:rPr>
        <w:t>Parish</w:t>
      </w:r>
      <w:r w:rsidRPr="00711128">
        <w:rPr>
          <w:rFonts w:ascii="Arial" w:hAnsi="Arial" w:cs="Arial"/>
          <w:b/>
        </w:rPr>
        <w:t xml:space="preserve"> Council Office </w:t>
      </w:r>
    </w:p>
    <w:p w14:paraId="6698DDCA" w14:textId="77777777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6062"/>
        <w:gridCol w:w="3180"/>
      </w:tblGrid>
      <w:tr w:rsidR="00711128" w14:paraId="29163B1F" w14:textId="77777777" w:rsidTr="007C53A4">
        <w:tc>
          <w:tcPr>
            <w:tcW w:w="6062" w:type="dxa"/>
          </w:tcPr>
          <w:p w14:paraId="61A18A40" w14:textId="64DA2ACA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</w:t>
            </w:r>
          </w:p>
        </w:tc>
        <w:tc>
          <w:tcPr>
            <w:tcW w:w="3180" w:type="dxa"/>
          </w:tcPr>
          <w:p w14:paraId="0D419C4F" w14:textId="19AE007C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</w:t>
            </w:r>
          </w:p>
        </w:tc>
      </w:tr>
      <w:tr w:rsidR="00711128" w14:paraId="7F6859A7" w14:textId="77777777" w:rsidTr="007C53A4">
        <w:tc>
          <w:tcPr>
            <w:tcW w:w="6062" w:type="dxa"/>
          </w:tcPr>
          <w:p w14:paraId="4D4B5CDA" w14:textId="77777777" w:rsidR="00711128" w:rsidRDefault="00711128" w:rsidP="00D161D2">
            <w:pPr>
              <w:ind w:right="454"/>
              <w:jc w:val="both"/>
              <w:rPr>
                <w:rFonts w:ascii="Arial" w:hAnsi="Arial" w:cs="Arial"/>
                <w:b/>
                <w:u w:val="single"/>
              </w:rPr>
            </w:pPr>
            <w:r w:rsidRPr="00711128">
              <w:rPr>
                <w:rFonts w:ascii="Arial" w:hAnsi="Arial" w:cs="Arial"/>
                <w:b/>
                <w:u w:val="single"/>
              </w:rPr>
              <w:t>Staff Security</w:t>
            </w:r>
          </w:p>
          <w:p w14:paraId="09C8997A" w14:textId="17E87FA1" w:rsidR="00711128" w:rsidRP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Monitoring of security measures at the Parish Council</w:t>
            </w:r>
          </w:p>
        </w:tc>
        <w:tc>
          <w:tcPr>
            <w:tcW w:w="3180" w:type="dxa"/>
          </w:tcPr>
          <w:p w14:paraId="641597A7" w14:textId="77777777" w:rsidR="00D161D2" w:rsidRDefault="00D161D2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6FB49FEE" w14:textId="73A244AB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Parish Clerk </w:t>
            </w:r>
          </w:p>
        </w:tc>
      </w:tr>
      <w:tr w:rsidR="00711128" w14:paraId="6229E669" w14:textId="77777777" w:rsidTr="007C53A4">
        <w:tc>
          <w:tcPr>
            <w:tcW w:w="6062" w:type="dxa"/>
          </w:tcPr>
          <w:p w14:paraId="332BA38E" w14:textId="77777777" w:rsidR="00711128" w:rsidRDefault="00711128" w:rsidP="00D161D2">
            <w:pPr>
              <w:ind w:right="454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Fire Damage </w:t>
            </w:r>
          </w:p>
          <w:p w14:paraId="3ABC7864" w14:textId="091D6784" w:rsidR="00711128" w:rsidRP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valuable/important documents and records be sto</w:t>
            </w:r>
            <w:r w:rsidR="00D161D2">
              <w:rPr>
                <w:rFonts w:ascii="Arial" w:hAnsi="Arial" w:cs="Arial"/>
              </w:rPr>
              <w:t>red securely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180" w:type="dxa"/>
          </w:tcPr>
          <w:p w14:paraId="2B67C4CD" w14:textId="77777777" w:rsidR="00D161D2" w:rsidRDefault="00D161D2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6B63791B" w14:textId="1A2BE3EB" w:rsidR="00711128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</w:t>
            </w:r>
          </w:p>
        </w:tc>
      </w:tr>
      <w:tr w:rsidR="007C53A4" w14:paraId="62A61F74" w14:textId="77777777" w:rsidTr="007C53A4">
        <w:tc>
          <w:tcPr>
            <w:tcW w:w="6062" w:type="dxa"/>
          </w:tcPr>
          <w:p w14:paraId="4D6CD086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Security/Safety</w:t>
            </w:r>
          </w:p>
          <w:p w14:paraId="6C5F7E97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service of intruder alarm system</w:t>
            </w:r>
          </w:p>
          <w:p w14:paraId="3062DA4C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 testing of electrical equipment as required</w:t>
            </w:r>
          </w:p>
          <w:p w14:paraId="59730E77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servicing of fire extinguishers</w:t>
            </w:r>
          </w:p>
          <w:p w14:paraId="0A3A3931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Monthly check of emergency &amp; other lighting </w:t>
            </w:r>
          </w:p>
          <w:p w14:paraId="4D1AF2EA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 visual check of building exterior</w:t>
            </w:r>
          </w:p>
          <w:p w14:paraId="58320914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 First Aid Box is available</w:t>
            </w:r>
          </w:p>
          <w:p w14:paraId="6C61060F" w14:textId="7B32FD3F" w:rsidR="007C53A4" w:rsidRP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the Accident Book is available</w:t>
            </w:r>
          </w:p>
        </w:tc>
        <w:tc>
          <w:tcPr>
            <w:tcW w:w="3180" w:type="dxa"/>
          </w:tcPr>
          <w:p w14:paraId="1428544B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40E95E9E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Contractor</w:t>
            </w:r>
          </w:p>
          <w:p w14:paraId="1FB6518A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Contractor</w:t>
            </w:r>
          </w:p>
          <w:p w14:paraId="09BE0283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Contractor</w:t>
            </w:r>
          </w:p>
          <w:p w14:paraId="1745BB32" w14:textId="3676583F" w:rsidR="007C53A4" w:rsidRPr="00465B05" w:rsidRDefault="00465B0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465B05">
              <w:rPr>
                <w:rFonts w:ascii="Arial" w:hAnsi="Arial" w:cs="Arial"/>
              </w:rPr>
              <w:t>Elmton with Creswell PC</w:t>
            </w:r>
          </w:p>
          <w:p w14:paraId="692B316C" w14:textId="153935B7" w:rsidR="007C53A4" w:rsidRPr="00465B05" w:rsidRDefault="00465B0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465B05">
              <w:rPr>
                <w:rFonts w:ascii="Arial" w:hAnsi="Arial" w:cs="Arial"/>
              </w:rPr>
              <w:t>Elmton with Creswell PC</w:t>
            </w:r>
          </w:p>
          <w:p w14:paraId="2A6DFA8F" w14:textId="77777777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</w:t>
            </w:r>
          </w:p>
          <w:p w14:paraId="613252FA" w14:textId="5BA45D8C" w:rsidR="007C53A4" w:rsidRDefault="007C53A4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</w:t>
            </w:r>
          </w:p>
        </w:tc>
      </w:tr>
    </w:tbl>
    <w:p w14:paraId="663777AB" w14:textId="77777777" w:rsidR="00711128" w:rsidRDefault="00711128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78F6C01F" w14:textId="77777777" w:rsidR="00711128" w:rsidRDefault="00711128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2D355FC5" w14:textId="77777777" w:rsidR="00711128" w:rsidRPr="00353CAD" w:rsidRDefault="00711128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51162CD3" w14:textId="1F03F7E1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613C945E" w14:textId="77777777" w:rsidR="00D161D2" w:rsidRDefault="00D161D2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76493E7D" w14:textId="77777777" w:rsidR="00B13CF1" w:rsidRDefault="00B13CF1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72EF33BF" w14:textId="77777777" w:rsidR="00B13CF1" w:rsidRDefault="00B13CF1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</w:p>
    <w:p w14:paraId="5AC28054" w14:textId="77777777" w:rsid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  <w:r w:rsidRPr="00540635">
        <w:rPr>
          <w:rFonts w:ascii="Arial" w:hAnsi="Arial" w:cs="Arial"/>
          <w:b/>
        </w:rPr>
        <w:t xml:space="preserve">C. Risk Management plan – Financial and Administration </w:t>
      </w:r>
    </w:p>
    <w:p w14:paraId="590BEAF1" w14:textId="77777777" w:rsidR="00540635" w:rsidRDefault="00540635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2944"/>
        <w:gridCol w:w="6298"/>
      </w:tblGrid>
      <w:tr w:rsidR="00540635" w14:paraId="4BE2467F" w14:textId="77777777" w:rsidTr="00B13CF1">
        <w:tc>
          <w:tcPr>
            <w:tcW w:w="2944" w:type="dxa"/>
          </w:tcPr>
          <w:p w14:paraId="5B24A6DE" w14:textId="6ED96ADB" w:rsidR="00540635" w:rsidRDefault="00540635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</w:t>
            </w:r>
          </w:p>
        </w:tc>
        <w:tc>
          <w:tcPr>
            <w:tcW w:w="6298" w:type="dxa"/>
          </w:tcPr>
          <w:p w14:paraId="28226DFD" w14:textId="6C94BAB0" w:rsidR="00540635" w:rsidRDefault="00540635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</w:tc>
      </w:tr>
      <w:tr w:rsidR="00540635" w14:paraId="7DADCACD" w14:textId="77777777" w:rsidTr="00B13CF1">
        <w:tc>
          <w:tcPr>
            <w:tcW w:w="2944" w:type="dxa"/>
          </w:tcPr>
          <w:p w14:paraId="63628149" w14:textId="6BE5AEFB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>Asset Review</w:t>
            </w:r>
          </w:p>
        </w:tc>
        <w:tc>
          <w:tcPr>
            <w:tcW w:w="6298" w:type="dxa"/>
          </w:tcPr>
          <w:p w14:paraId="5506B72B" w14:textId="57538E35" w:rsidR="00540635" w:rsidRDefault="00540635" w:rsidP="00D161D2">
            <w:pPr>
              <w:ind w:right="454"/>
              <w:jc w:val="both"/>
              <w:rPr>
                <w:rFonts w:ascii="Arial" w:hAnsi="Arial" w:cs="Arial"/>
                <w:b/>
              </w:rPr>
            </w:pPr>
            <w:r w:rsidRPr="00353CAD">
              <w:rPr>
                <w:rFonts w:ascii="Arial" w:hAnsi="Arial" w:cs="Arial"/>
              </w:rPr>
              <w:t xml:space="preserve">Review May and when Insurance policy </w:t>
            </w:r>
            <w:r>
              <w:rPr>
                <w:rFonts w:ascii="Arial" w:hAnsi="Arial" w:cs="Arial"/>
              </w:rPr>
              <w:t>r</w:t>
            </w:r>
            <w:r w:rsidR="00D161D2">
              <w:rPr>
                <w:rFonts w:ascii="Arial" w:hAnsi="Arial" w:cs="Arial"/>
              </w:rPr>
              <w:t>enewed</w:t>
            </w:r>
            <w:r w:rsidRPr="00353CAD">
              <w:rPr>
                <w:rFonts w:ascii="Arial" w:hAnsi="Arial" w:cs="Arial"/>
              </w:rPr>
              <w:t>.</w:t>
            </w:r>
          </w:p>
        </w:tc>
      </w:tr>
      <w:tr w:rsidR="00540635" w14:paraId="11B63063" w14:textId="77777777" w:rsidTr="00B13CF1">
        <w:tc>
          <w:tcPr>
            <w:tcW w:w="2944" w:type="dxa"/>
          </w:tcPr>
          <w:p w14:paraId="0C160BEB" w14:textId="2F29FC00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</w:t>
            </w:r>
          </w:p>
        </w:tc>
        <w:tc>
          <w:tcPr>
            <w:tcW w:w="6298" w:type="dxa"/>
          </w:tcPr>
          <w:p w14:paraId="44D3F04A" w14:textId="67439140" w:rsidR="00540635" w:rsidRPr="00353CAD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 review by Council.</w:t>
            </w:r>
          </w:p>
        </w:tc>
      </w:tr>
      <w:tr w:rsidR="00540635" w14:paraId="6410EFDD" w14:textId="77777777" w:rsidTr="00B13CF1">
        <w:tc>
          <w:tcPr>
            <w:tcW w:w="2944" w:type="dxa"/>
          </w:tcPr>
          <w:p w14:paraId="1C6E49AC" w14:textId="103B584E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Adoption by Council of;</w:t>
            </w:r>
          </w:p>
        </w:tc>
        <w:tc>
          <w:tcPr>
            <w:tcW w:w="6298" w:type="dxa"/>
          </w:tcPr>
          <w:p w14:paraId="47631252" w14:textId="77777777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Code of Conduct</w:t>
            </w:r>
          </w:p>
          <w:p w14:paraId="2059065F" w14:textId="77777777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regulations</w:t>
            </w:r>
          </w:p>
          <w:p w14:paraId="0ACFD21F" w14:textId="77777777" w:rsidR="00540635" w:rsidRPr="006A1109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6A1109">
              <w:rPr>
                <w:rFonts w:ascii="Arial" w:hAnsi="Arial" w:cs="Arial"/>
              </w:rPr>
              <w:t>Data Protection</w:t>
            </w:r>
          </w:p>
          <w:p w14:paraId="0DF5AA07" w14:textId="024D8963" w:rsidR="00540635" w:rsidRPr="006A1109" w:rsidRDefault="006A1109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6A1109">
              <w:rPr>
                <w:rFonts w:ascii="Arial" w:hAnsi="Arial" w:cs="Arial"/>
              </w:rPr>
              <w:t>Equality and Diversity</w:t>
            </w:r>
          </w:p>
          <w:p w14:paraId="540C57F6" w14:textId="77777777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Freedom of Information</w:t>
            </w:r>
          </w:p>
          <w:p w14:paraId="44DE0865" w14:textId="77777777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Complaints Procedure </w:t>
            </w:r>
          </w:p>
          <w:p w14:paraId="3104CE83" w14:textId="77777777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Register of Interests completed and updated </w:t>
            </w:r>
          </w:p>
          <w:p w14:paraId="4E0D01F5" w14:textId="0B0C02E3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 of interests minuted</w:t>
            </w:r>
          </w:p>
        </w:tc>
      </w:tr>
      <w:tr w:rsidR="00540635" w14:paraId="0E898CED" w14:textId="77777777" w:rsidTr="00B13CF1">
        <w:tc>
          <w:tcPr>
            <w:tcW w:w="2944" w:type="dxa"/>
          </w:tcPr>
          <w:p w14:paraId="44C0C740" w14:textId="6F5F954C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Expenditure </w:t>
            </w:r>
          </w:p>
        </w:tc>
        <w:tc>
          <w:tcPr>
            <w:tcW w:w="6298" w:type="dxa"/>
          </w:tcPr>
          <w:p w14:paraId="01F4AA7C" w14:textId="3B67196D" w:rsidR="00540635" w:rsidRDefault="00540635" w:rsidP="00D161D2">
            <w:pPr>
              <w:tabs>
                <w:tab w:val="left" w:pos="6082"/>
              </w:tabs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All payments are approved by </w:t>
            </w:r>
            <w:r>
              <w:rPr>
                <w:rFonts w:ascii="Arial" w:hAnsi="Arial" w:cs="Arial"/>
              </w:rPr>
              <w:t>Full Council.</w:t>
            </w:r>
          </w:p>
          <w:p w14:paraId="1F68E440" w14:textId="01233770" w:rsidR="00540635" w:rsidRPr="00540635" w:rsidRDefault="00540635" w:rsidP="00D161D2">
            <w:pPr>
              <w:ind w:right="-189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>Online payments set up by the RFO</w:t>
            </w:r>
            <w:r w:rsidR="00D161D2">
              <w:rPr>
                <w:rFonts w:ascii="Arial" w:hAnsi="Arial" w:cs="Arial"/>
              </w:rPr>
              <w:t>.</w:t>
            </w:r>
            <w:r w:rsidRPr="00540635">
              <w:rPr>
                <w:rFonts w:ascii="Arial" w:hAnsi="Arial" w:cs="Arial"/>
              </w:rPr>
              <w:t xml:space="preserve"> </w:t>
            </w:r>
          </w:p>
          <w:p w14:paraId="69417B9A" w14:textId="63D2ADC2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Expenditure levels for tenders </w:t>
            </w:r>
            <w:r w:rsidR="006A1109" w:rsidRPr="00540635">
              <w:rPr>
                <w:rFonts w:ascii="Arial" w:hAnsi="Arial" w:cs="Arial"/>
              </w:rPr>
              <w:t>etc.</w:t>
            </w:r>
            <w:r w:rsidRPr="00540635">
              <w:rPr>
                <w:rFonts w:ascii="Arial" w:hAnsi="Arial" w:cs="Arial"/>
              </w:rPr>
              <w:t xml:space="preserve"> included in Standing Orders / Financial Regulations</w:t>
            </w:r>
            <w:r>
              <w:rPr>
                <w:rFonts w:ascii="Arial" w:hAnsi="Arial" w:cs="Arial"/>
              </w:rPr>
              <w:t>.</w:t>
            </w:r>
          </w:p>
          <w:p w14:paraId="32A8BDE3" w14:textId="1273C4DD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cash payments or petty cash.</w:t>
            </w:r>
          </w:p>
        </w:tc>
      </w:tr>
      <w:tr w:rsidR="00540635" w14:paraId="42E836FB" w14:textId="77777777" w:rsidTr="00B13CF1">
        <w:tc>
          <w:tcPr>
            <w:tcW w:w="2944" w:type="dxa"/>
          </w:tcPr>
          <w:p w14:paraId="3E2ECE3C" w14:textId="0173733E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Income</w:t>
            </w:r>
          </w:p>
        </w:tc>
        <w:tc>
          <w:tcPr>
            <w:tcW w:w="6298" w:type="dxa"/>
          </w:tcPr>
          <w:p w14:paraId="24AAAE2A" w14:textId="1B5E2A3B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income banked regularly and intact. </w:t>
            </w:r>
          </w:p>
        </w:tc>
      </w:tr>
      <w:tr w:rsidR="00540635" w14:paraId="08A3B5C0" w14:textId="77777777" w:rsidTr="00B13CF1">
        <w:tc>
          <w:tcPr>
            <w:tcW w:w="2944" w:type="dxa"/>
          </w:tcPr>
          <w:p w14:paraId="6FBD5B38" w14:textId="16949BFB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Banking</w:t>
            </w:r>
          </w:p>
        </w:tc>
        <w:tc>
          <w:tcPr>
            <w:tcW w:w="6298" w:type="dxa"/>
          </w:tcPr>
          <w:p w14:paraId="6A828FBD" w14:textId="49A612BA" w:rsidR="00540635" w:rsidRPr="00540635" w:rsidRDefault="00540635" w:rsidP="00D161D2">
            <w:pPr>
              <w:ind w:right="-47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Banking Reconciliation carried out monthly </w:t>
            </w:r>
            <w:r>
              <w:rPr>
                <w:rFonts w:ascii="Arial" w:hAnsi="Arial" w:cs="Arial"/>
              </w:rPr>
              <w:t xml:space="preserve">and </w:t>
            </w:r>
            <w:r w:rsidRPr="00540635">
              <w:rPr>
                <w:rFonts w:ascii="Arial" w:hAnsi="Arial" w:cs="Arial"/>
              </w:rPr>
              <w:t xml:space="preserve"> presented to Full Council. </w:t>
            </w:r>
          </w:p>
          <w:p w14:paraId="4E615FC4" w14:textId="22379A53" w:rsidR="00540635" w:rsidRDefault="00540635" w:rsidP="007955F5">
            <w:pPr>
              <w:ind w:right="-47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>Full bank statements to cash book reconciled monthly and presented to Full Council quarterly.</w:t>
            </w:r>
          </w:p>
        </w:tc>
      </w:tr>
      <w:tr w:rsidR="00540635" w14:paraId="520B0094" w14:textId="77777777" w:rsidTr="00B13CF1">
        <w:tc>
          <w:tcPr>
            <w:tcW w:w="2944" w:type="dxa"/>
          </w:tcPr>
          <w:p w14:paraId="479F9617" w14:textId="7A4B0CA4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Insurance</w:t>
            </w:r>
          </w:p>
        </w:tc>
        <w:tc>
          <w:tcPr>
            <w:tcW w:w="6298" w:type="dxa"/>
          </w:tcPr>
          <w:p w14:paraId="788FFBA6" w14:textId="33E20802" w:rsid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Insurance Reviewed annually by Council on renewal date. </w:t>
            </w:r>
          </w:p>
          <w:p w14:paraId="4A28382B" w14:textId="77777777" w:rsidR="007955F5" w:rsidRPr="00540635" w:rsidRDefault="007955F5" w:rsidP="00D161D2">
            <w:pPr>
              <w:ind w:right="454"/>
              <w:jc w:val="both"/>
              <w:rPr>
                <w:rFonts w:ascii="Arial" w:hAnsi="Arial" w:cs="Arial"/>
              </w:rPr>
            </w:pPr>
          </w:p>
          <w:p w14:paraId="46B605EB" w14:textId="042C2C7F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Adequate cover provided for the following risks; </w:t>
            </w:r>
          </w:p>
          <w:p w14:paraId="500DD087" w14:textId="363FBB1A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public liability </w:t>
            </w:r>
          </w:p>
          <w:p w14:paraId="3D05A1CF" w14:textId="7468891F" w:rsidR="00540635" w:rsidRPr="00540635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40635" w:rsidRPr="00540635">
              <w:rPr>
                <w:rFonts w:ascii="Arial" w:hAnsi="Arial" w:cs="Arial"/>
              </w:rPr>
              <w:t xml:space="preserve">- employers liability </w:t>
            </w:r>
          </w:p>
          <w:p w14:paraId="1C1D6914" w14:textId="55515BE1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money </w:t>
            </w:r>
          </w:p>
          <w:p w14:paraId="2F54E6CE" w14:textId="4D0B07F7" w:rsidR="00540635" w:rsidRPr="00540635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40635" w:rsidRPr="00540635">
              <w:rPr>
                <w:rFonts w:ascii="Arial" w:hAnsi="Arial" w:cs="Arial"/>
              </w:rPr>
              <w:t xml:space="preserve">- fidelity guarantee </w:t>
            </w:r>
          </w:p>
          <w:p w14:paraId="67272BB3" w14:textId="6C9E753C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loss of revenue </w:t>
            </w:r>
          </w:p>
          <w:p w14:paraId="64C45B13" w14:textId="5A395047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officials indemnity </w:t>
            </w:r>
          </w:p>
          <w:p w14:paraId="5BE6DB11" w14:textId="1C229FFD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libel and slander </w:t>
            </w:r>
          </w:p>
          <w:p w14:paraId="426EFBFC" w14:textId="03FFB78B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fidelity guarantee </w:t>
            </w:r>
          </w:p>
          <w:p w14:paraId="36C5C019" w14:textId="043114E2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personal accident </w:t>
            </w:r>
          </w:p>
          <w:p w14:paraId="504DC1A7" w14:textId="69FADD38" w:rsidR="00540635" w:rsidRPr="00540635" w:rsidRDefault="00540635" w:rsidP="00D161D2">
            <w:pPr>
              <w:ind w:right="454"/>
              <w:jc w:val="both"/>
              <w:rPr>
                <w:rFonts w:ascii="Arial" w:hAnsi="Arial" w:cs="Arial"/>
              </w:rPr>
            </w:pPr>
            <w:r w:rsidRPr="00540635">
              <w:rPr>
                <w:rFonts w:ascii="Arial" w:hAnsi="Arial" w:cs="Arial"/>
              </w:rPr>
              <w:t xml:space="preserve"> - legal expenses</w:t>
            </w:r>
          </w:p>
        </w:tc>
      </w:tr>
      <w:tr w:rsidR="00711128" w14:paraId="38D5BBCF" w14:textId="77777777" w:rsidTr="00B13CF1">
        <w:tc>
          <w:tcPr>
            <w:tcW w:w="2944" w:type="dxa"/>
          </w:tcPr>
          <w:p w14:paraId="4B4446B9" w14:textId="1C142934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Precept</w:t>
            </w:r>
          </w:p>
        </w:tc>
        <w:tc>
          <w:tcPr>
            <w:tcW w:w="6298" w:type="dxa"/>
          </w:tcPr>
          <w:p w14:paraId="155A0099" w14:textId="3E9DCF24" w:rsidR="00711128" w:rsidRPr="00540635" w:rsidRDefault="00711128" w:rsidP="00D161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by Council in accordance with Standing Orders/Financial Regulations.</w:t>
            </w:r>
          </w:p>
        </w:tc>
      </w:tr>
      <w:tr w:rsidR="00711128" w14:paraId="5AD5DCEB" w14:textId="77777777" w:rsidTr="00B13CF1">
        <w:tc>
          <w:tcPr>
            <w:tcW w:w="2944" w:type="dxa"/>
          </w:tcPr>
          <w:p w14:paraId="31B0B8EA" w14:textId="3F21D2FC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Salaries and wages</w:t>
            </w:r>
          </w:p>
        </w:tc>
        <w:tc>
          <w:tcPr>
            <w:tcW w:w="6298" w:type="dxa"/>
          </w:tcPr>
          <w:p w14:paraId="63B2BBA7" w14:textId="7604E639" w:rsidR="00711128" w:rsidRDefault="00711128" w:rsidP="00D161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711128">
              <w:rPr>
                <w:rFonts w:ascii="Arial" w:hAnsi="Arial" w:cs="Arial"/>
              </w:rPr>
              <w:t>eviewed annually in accordance</w:t>
            </w:r>
            <w:r>
              <w:rPr>
                <w:rFonts w:ascii="Arial" w:hAnsi="Arial" w:cs="Arial"/>
              </w:rPr>
              <w:t xml:space="preserve"> w</w:t>
            </w:r>
            <w:r w:rsidRPr="00711128">
              <w:rPr>
                <w:rFonts w:ascii="Arial" w:hAnsi="Arial" w:cs="Arial"/>
              </w:rPr>
              <w:t>ith National pay awards and NALC guidelines and</w:t>
            </w:r>
            <w:r>
              <w:rPr>
                <w:rFonts w:ascii="Arial" w:hAnsi="Arial" w:cs="Arial"/>
              </w:rPr>
              <w:t xml:space="preserve"> subject to performance payment</w:t>
            </w:r>
            <w:r w:rsidRPr="0071112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</w:p>
        </w:tc>
      </w:tr>
      <w:tr w:rsidR="00711128" w14:paraId="7CE1ABB9" w14:textId="77777777" w:rsidTr="00B13CF1">
        <w:tc>
          <w:tcPr>
            <w:tcW w:w="2944" w:type="dxa"/>
          </w:tcPr>
          <w:p w14:paraId="7DBA9A4E" w14:textId="7749B738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 audit</w:t>
            </w:r>
          </w:p>
        </w:tc>
        <w:tc>
          <w:tcPr>
            <w:tcW w:w="6298" w:type="dxa"/>
          </w:tcPr>
          <w:p w14:paraId="7ABE9832" w14:textId="53ABEA45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Auditor appointed annually.</w:t>
            </w:r>
          </w:p>
        </w:tc>
      </w:tr>
      <w:tr w:rsidR="00711128" w14:paraId="568A12C5" w14:textId="77777777" w:rsidTr="00B13CF1">
        <w:tc>
          <w:tcPr>
            <w:tcW w:w="2944" w:type="dxa"/>
          </w:tcPr>
          <w:p w14:paraId="7E19A68E" w14:textId="0FC0A2E3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audit</w:t>
            </w:r>
          </w:p>
        </w:tc>
        <w:tc>
          <w:tcPr>
            <w:tcW w:w="6298" w:type="dxa"/>
          </w:tcPr>
          <w:p w14:paraId="3917865B" w14:textId="228407C2" w:rsidR="00711128" w:rsidRDefault="00711128" w:rsidP="00D161D2">
            <w:pPr>
              <w:ind w:right="-47"/>
              <w:jc w:val="both"/>
              <w:rPr>
                <w:rFonts w:ascii="Arial" w:hAnsi="Arial" w:cs="Arial"/>
              </w:rPr>
            </w:pPr>
            <w:r w:rsidRPr="00711128">
              <w:rPr>
                <w:rFonts w:ascii="Arial" w:hAnsi="Arial" w:cs="Arial"/>
              </w:rPr>
              <w:t xml:space="preserve">Annual Return to be prepared and submitted in accordance with the External Auditor’s </w:t>
            </w:r>
            <w:r>
              <w:rPr>
                <w:rFonts w:ascii="Arial" w:hAnsi="Arial" w:cs="Arial"/>
              </w:rPr>
              <w:t>r</w:t>
            </w:r>
            <w:r w:rsidRPr="00711128">
              <w:rPr>
                <w:rFonts w:ascii="Arial" w:hAnsi="Arial" w:cs="Arial"/>
              </w:rPr>
              <w:t>equirements.</w:t>
            </w:r>
          </w:p>
        </w:tc>
      </w:tr>
      <w:tr w:rsidR="00711128" w14:paraId="0E17BAEB" w14:textId="77777777" w:rsidTr="00B13CF1">
        <w:tc>
          <w:tcPr>
            <w:tcW w:w="2944" w:type="dxa"/>
          </w:tcPr>
          <w:p w14:paraId="0751B480" w14:textId="6D482EAD" w:rsidR="00711128" w:rsidRDefault="00711128" w:rsidP="00D161D2">
            <w:pPr>
              <w:ind w:righ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Keyholders</w:t>
            </w:r>
          </w:p>
        </w:tc>
        <w:tc>
          <w:tcPr>
            <w:tcW w:w="6298" w:type="dxa"/>
          </w:tcPr>
          <w:p w14:paraId="64864526" w14:textId="03BE3BBD" w:rsidR="00711128" w:rsidRPr="00711128" w:rsidRDefault="00711128" w:rsidP="00D161D2">
            <w:pPr>
              <w:ind w:right="9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Parish Clerk, Deputy Clerk, Administration Assistant, Events Centre Manager and Ground Maintenance Operatives</w:t>
            </w:r>
          </w:p>
        </w:tc>
      </w:tr>
    </w:tbl>
    <w:p w14:paraId="39410BF9" w14:textId="77777777" w:rsidR="00540635" w:rsidRDefault="00540635" w:rsidP="00D161D2">
      <w:pPr>
        <w:spacing w:after="0" w:line="240" w:lineRule="auto"/>
        <w:ind w:left="-284" w:right="454"/>
        <w:jc w:val="both"/>
        <w:rPr>
          <w:rFonts w:ascii="Arial" w:hAnsi="Arial" w:cs="Arial"/>
          <w:b/>
        </w:rPr>
      </w:pPr>
    </w:p>
    <w:p w14:paraId="45BCDDA7" w14:textId="0B0A1A5C" w:rsidR="00353CAD" w:rsidRPr="00353CAD" w:rsidRDefault="00353CAD" w:rsidP="00D161D2">
      <w:pPr>
        <w:spacing w:after="0" w:line="240" w:lineRule="auto"/>
        <w:ind w:left="-284" w:right="454"/>
        <w:jc w:val="both"/>
        <w:rPr>
          <w:rFonts w:ascii="Arial" w:hAnsi="Arial" w:cs="Arial"/>
        </w:rPr>
      </w:pPr>
      <w:r w:rsidRPr="00353CAD">
        <w:rPr>
          <w:rFonts w:ascii="Arial" w:hAnsi="Arial" w:cs="Arial"/>
        </w:rPr>
        <w:t xml:space="preserve">Annual review and update of the above plans to be undertaken by the </w:t>
      </w:r>
      <w:r w:rsidR="00711128">
        <w:rPr>
          <w:rFonts w:ascii="Arial" w:hAnsi="Arial" w:cs="Arial"/>
        </w:rPr>
        <w:t>Parish</w:t>
      </w:r>
      <w:r w:rsidRPr="00353CAD">
        <w:rPr>
          <w:rFonts w:ascii="Arial" w:hAnsi="Arial" w:cs="Arial"/>
        </w:rPr>
        <w:t xml:space="preserve"> Council</w:t>
      </w:r>
    </w:p>
    <w:sectPr w:rsidR="00353CAD" w:rsidRPr="00353CAD" w:rsidSect="006D7ED6"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0D6F" w14:textId="77777777" w:rsidR="003E7FE4" w:rsidRDefault="003E7FE4" w:rsidP="008A1598">
      <w:pPr>
        <w:spacing w:after="0" w:line="240" w:lineRule="auto"/>
      </w:pPr>
      <w:r>
        <w:separator/>
      </w:r>
    </w:p>
  </w:endnote>
  <w:endnote w:type="continuationSeparator" w:id="0">
    <w:p w14:paraId="582F01CF" w14:textId="77777777" w:rsidR="003E7FE4" w:rsidRDefault="003E7FE4" w:rsidP="008A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1A64" w14:textId="77777777" w:rsidR="003E7FE4" w:rsidRDefault="003E7FE4" w:rsidP="008A1598">
      <w:pPr>
        <w:spacing w:after="0" w:line="240" w:lineRule="auto"/>
      </w:pPr>
      <w:r>
        <w:separator/>
      </w:r>
    </w:p>
  </w:footnote>
  <w:footnote w:type="continuationSeparator" w:id="0">
    <w:p w14:paraId="310EB4DD" w14:textId="77777777" w:rsidR="003E7FE4" w:rsidRDefault="003E7FE4" w:rsidP="008A1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2ACC"/>
    <w:multiLevelType w:val="multilevel"/>
    <w:tmpl w:val="23F2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76083"/>
    <w:multiLevelType w:val="hybridMultilevel"/>
    <w:tmpl w:val="08CCF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2ED7"/>
    <w:multiLevelType w:val="hybridMultilevel"/>
    <w:tmpl w:val="38C8E2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D226D"/>
    <w:multiLevelType w:val="hybridMultilevel"/>
    <w:tmpl w:val="D5A25640"/>
    <w:lvl w:ilvl="0" w:tplc="210635A2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0E10060"/>
    <w:multiLevelType w:val="multilevel"/>
    <w:tmpl w:val="0F60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35332"/>
    <w:multiLevelType w:val="hybridMultilevel"/>
    <w:tmpl w:val="72DE52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B7C1F"/>
    <w:multiLevelType w:val="hybridMultilevel"/>
    <w:tmpl w:val="96FA7D06"/>
    <w:lvl w:ilvl="0" w:tplc="0E345418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73729D3"/>
    <w:multiLevelType w:val="hybridMultilevel"/>
    <w:tmpl w:val="F280C5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A193E"/>
    <w:multiLevelType w:val="hybridMultilevel"/>
    <w:tmpl w:val="CF965874"/>
    <w:lvl w:ilvl="0" w:tplc="087A8696">
      <w:start w:val="1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136DA9"/>
    <w:multiLevelType w:val="hybridMultilevel"/>
    <w:tmpl w:val="2B7C9EB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410FD"/>
    <w:multiLevelType w:val="hybridMultilevel"/>
    <w:tmpl w:val="602E55D0"/>
    <w:lvl w:ilvl="0" w:tplc="F61C5362">
      <w:start w:val="1"/>
      <w:numFmt w:val="bullet"/>
      <w:lvlText w:val="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0E34"/>
    <w:multiLevelType w:val="multilevel"/>
    <w:tmpl w:val="42E6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75328"/>
    <w:multiLevelType w:val="multilevel"/>
    <w:tmpl w:val="F622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3A143F"/>
    <w:multiLevelType w:val="hybridMultilevel"/>
    <w:tmpl w:val="9A7AA0D6"/>
    <w:lvl w:ilvl="0" w:tplc="EBAE2A2E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03E1946"/>
    <w:multiLevelType w:val="hybridMultilevel"/>
    <w:tmpl w:val="81202B62"/>
    <w:lvl w:ilvl="0" w:tplc="A91E8568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80B58E1"/>
    <w:multiLevelType w:val="hybridMultilevel"/>
    <w:tmpl w:val="72662CB6"/>
    <w:lvl w:ilvl="0" w:tplc="494A035E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E87309B"/>
    <w:multiLevelType w:val="hybridMultilevel"/>
    <w:tmpl w:val="3838330A"/>
    <w:lvl w:ilvl="0" w:tplc="02560556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5F447884"/>
    <w:multiLevelType w:val="hybridMultilevel"/>
    <w:tmpl w:val="BD1210A6"/>
    <w:lvl w:ilvl="0" w:tplc="604EEB70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6384003D"/>
    <w:multiLevelType w:val="multilevel"/>
    <w:tmpl w:val="BBE6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1481E"/>
    <w:multiLevelType w:val="hybridMultilevel"/>
    <w:tmpl w:val="4C3887C4"/>
    <w:lvl w:ilvl="0" w:tplc="6D70EAF4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6C0C5108"/>
    <w:multiLevelType w:val="multilevel"/>
    <w:tmpl w:val="B920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756BF8"/>
    <w:multiLevelType w:val="multilevel"/>
    <w:tmpl w:val="B156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9305CB"/>
    <w:multiLevelType w:val="multilevel"/>
    <w:tmpl w:val="E0DA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503D5F"/>
    <w:multiLevelType w:val="multilevel"/>
    <w:tmpl w:val="67B0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1B02FF"/>
    <w:multiLevelType w:val="multilevel"/>
    <w:tmpl w:val="35F2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97611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90414201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594440722">
    <w:abstractNumId w:val="23"/>
  </w:num>
  <w:num w:numId="4" w16cid:durableId="1435204897">
    <w:abstractNumId w:val="20"/>
  </w:num>
  <w:num w:numId="5" w16cid:durableId="948703368">
    <w:abstractNumId w:val="11"/>
  </w:num>
  <w:num w:numId="6" w16cid:durableId="1608610546">
    <w:abstractNumId w:val="21"/>
  </w:num>
  <w:num w:numId="7" w16cid:durableId="727530083">
    <w:abstractNumId w:val="24"/>
  </w:num>
  <w:num w:numId="8" w16cid:durableId="337774360">
    <w:abstractNumId w:val="12"/>
  </w:num>
  <w:num w:numId="9" w16cid:durableId="990061171">
    <w:abstractNumId w:val="4"/>
  </w:num>
  <w:num w:numId="10" w16cid:durableId="852694745">
    <w:abstractNumId w:val="18"/>
  </w:num>
  <w:num w:numId="11" w16cid:durableId="1791970207">
    <w:abstractNumId w:val="10"/>
  </w:num>
  <w:num w:numId="12" w16cid:durableId="1482501728">
    <w:abstractNumId w:val="1"/>
  </w:num>
  <w:num w:numId="13" w16cid:durableId="1031144999">
    <w:abstractNumId w:val="7"/>
  </w:num>
  <w:num w:numId="14" w16cid:durableId="1909028849">
    <w:abstractNumId w:val="5"/>
  </w:num>
  <w:num w:numId="15" w16cid:durableId="549848288">
    <w:abstractNumId w:val="2"/>
  </w:num>
  <w:num w:numId="16" w16cid:durableId="373583471">
    <w:abstractNumId w:val="9"/>
  </w:num>
  <w:num w:numId="17" w16cid:durableId="632910073">
    <w:abstractNumId w:val="19"/>
  </w:num>
  <w:num w:numId="18" w16cid:durableId="885533351">
    <w:abstractNumId w:val="15"/>
  </w:num>
  <w:num w:numId="19" w16cid:durableId="1665628339">
    <w:abstractNumId w:val="14"/>
  </w:num>
  <w:num w:numId="20" w16cid:durableId="1118916828">
    <w:abstractNumId w:val="16"/>
  </w:num>
  <w:num w:numId="21" w16cid:durableId="515074221">
    <w:abstractNumId w:val="17"/>
  </w:num>
  <w:num w:numId="22" w16cid:durableId="388384633">
    <w:abstractNumId w:val="6"/>
  </w:num>
  <w:num w:numId="23" w16cid:durableId="1417092634">
    <w:abstractNumId w:val="3"/>
  </w:num>
  <w:num w:numId="24" w16cid:durableId="929506754">
    <w:abstractNumId w:val="13"/>
  </w:num>
  <w:num w:numId="25" w16cid:durableId="3516097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9DA"/>
    <w:rsid w:val="00030657"/>
    <w:rsid w:val="0003328F"/>
    <w:rsid w:val="00040026"/>
    <w:rsid w:val="00043983"/>
    <w:rsid w:val="000535F0"/>
    <w:rsid w:val="00077877"/>
    <w:rsid w:val="000F166B"/>
    <w:rsid w:val="00123454"/>
    <w:rsid w:val="00124A30"/>
    <w:rsid w:val="001408A3"/>
    <w:rsid w:val="00185C79"/>
    <w:rsid w:val="00187D61"/>
    <w:rsid w:val="001C4155"/>
    <w:rsid w:val="001D5AED"/>
    <w:rsid w:val="001E39C5"/>
    <w:rsid w:val="001E79DA"/>
    <w:rsid w:val="00203E4A"/>
    <w:rsid w:val="002165E2"/>
    <w:rsid w:val="00236B11"/>
    <w:rsid w:val="00261B0E"/>
    <w:rsid w:val="00291FC5"/>
    <w:rsid w:val="002D730C"/>
    <w:rsid w:val="002E6D28"/>
    <w:rsid w:val="003033F3"/>
    <w:rsid w:val="00305830"/>
    <w:rsid w:val="00353CAD"/>
    <w:rsid w:val="0037123D"/>
    <w:rsid w:val="003866B8"/>
    <w:rsid w:val="003D5712"/>
    <w:rsid w:val="003E7FE4"/>
    <w:rsid w:val="003F35F0"/>
    <w:rsid w:val="00457E9B"/>
    <w:rsid w:val="00465B05"/>
    <w:rsid w:val="0048354A"/>
    <w:rsid w:val="004C0CD7"/>
    <w:rsid w:val="004C2365"/>
    <w:rsid w:val="004C2F15"/>
    <w:rsid w:val="004F1F2A"/>
    <w:rsid w:val="005050BC"/>
    <w:rsid w:val="00511432"/>
    <w:rsid w:val="00511739"/>
    <w:rsid w:val="0052566E"/>
    <w:rsid w:val="00540635"/>
    <w:rsid w:val="00555CB6"/>
    <w:rsid w:val="005936BD"/>
    <w:rsid w:val="00622F86"/>
    <w:rsid w:val="0068119C"/>
    <w:rsid w:val="006A1109"/>
    <w:rsid w:val="006C31CF"/>
    <w:rsid w:val="006D7ED6"/>
    <w:rsid w:val="00703AF4"/>
    <w:rsid w:val="00711128"/>
    <w:rsid w:val="0071253C"/>
    <w:rsid w:val="00716BC4"/>
    <w:rsid w:val="0074586A"/>
    <w:rsid w:val="0079468B"/>
    <w:rsid w:val="007955F5"/>
    <w:rsid w:val="007B06F6"/>
    <w:rsid w:val="007C53A4"/>
    <w:rsid w:val="00813BDF"/>
    <w:rsid w:val="00842783"/>
    <w:rsid w:val="00846D3B"/>
    <w:rsid w:val="0085120F"/>
    <w:rsid w:val="00872730"/>
    <w:rsid w:val="00885D94"/>
    <w:rsid w:val="008A1598"/>
    <w:rsid w:val="008B219A"/>
    <w:rsid w:val="008B2A96"/>
    <w:rsid w:val="008D2C8B"/>
    <w:rsid w:val="0090692A"/>
    <w:rsid w:val="00960B9A"/>
    <w:rsid w:val="00962519"/>
    <w:rsid w:val="0098561C"/>
    <w:rsid w:val="009C55E3"/>
    <w:rsid w:val="00A03B5D"/>
    <w:rsid w:val="00A07AF1"/>
    <w:rsid w:val="00A07D38"/>
    <w:rsid w:val="00A229A6"/>
    <w:rsid w:val="00A36D5D"/>
    <w:rsid w:val="00AB0305"/>
    <w:rsid w:val="00AB2261"/>
    <w:rsid w:val="00AE4804"/>
    <w:rsid w:val="00AF2131"/>
    <w:rsid w:val="00B13CF1"/>
    <w:rsid w:val="00B155E3"/>
    <w:rsid w:val="00B37A0B"/>
    <w:rsid w:val="00B469BF"/>
    <w:rsid w:val="00B4715C"/>
    <w:rsid w:val="00BE5E1A"/>
    <w:rsid w:val="00C16482"/>
    <w:rsid w:val="00C34A2E"/>
    <w:rsid w:val="00C51D7B"/>
    <w:rsid w:val="00C70451"/>
    <w:rsid w:val="00C93862"/>
    <w:rsid w:val="00CB1982"/>
    <w:rsid w:val="00CD7EDD"/>
    <w:rsid w:val="00CE6F22"/>
    <w:rsid w:val="00CE774A"/>
    <w:rsid w:val="00CE78CF"/>
    <w:rsid w:val="00D161D2"/>
    <w:rsid w:val="00D250CF"/>
    <w:rsid w:val="00D75721"/>
    <w:rsid w:val="00DD1D99"/>
    <w:rsid w:val="00E116F2"/>
    <w:rsid w:val="00E230C4"/>
    <w:rsid w:val="00E57448"/>
    <w:rsid w:val="00EC3100"/>
    <w:rsid w:val="00EF6A9B"/>
    <w:rsid w:val="00F115B5"/>
    <w:rsid w:val="00FD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B567D"/>
  <w15:docId w15:val="{4E8548A6-845F-4804-8C4B-F4D295D6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1D2"/>
  </w:style>
  <w:style w:type="paragraph" w:styleId="Heading1">
    <w:name w:val="heading 1"/>
    <w:basedOn w:val="Normal"/>
    <w:link w:val="Heading1Char"/>
    <w:uiPriority w:val="9"/>
    <w:qFormat/>
    <w:rsid w:val="00851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1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71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120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120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5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250C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A15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A1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598"/>
  </w:style>
  <w:style w:type="paragraph" w:styleId="Footer">
    <w:name w:val="footer"/>
    <w:basedOn w:val="Normal"/>
    <w:link w:val="FooterChar"/>
    <w:uiPriority w:val="99"/>
    <w:unhideWhenUsed/>
    <w:rsid w:val="008A1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59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1CF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B471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71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1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15C"/>
    <w:rPr>
      <w:i/>
      <w:iCs/>
      <w:color w:val="4472C4" w:themeColor="accent1"/>
    </w:rPr>
  </w:style>
  <w:style w:type="paragraph" w:styleId="BodyTextIndent">
    <w:name w:val="Body Text Indent"/>
    <w:basedOn w:val="Normal"/>
    <w:link w:val="BodyTextIndentChar"/>
    <w:rsid w:val="00EF6A9B"/>
    <w:pPr>
      <w:spacing w:after="0" w:line="240" w:lineRule="auto"/>
      <w:ind w:left="720" w:hanging="7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F6A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C34A2E"/>
    <w:pPr>
      <w:ind w:left="720"/>
      <w:contextualSpacing/>
    </w:pPr>
  </w:style>
  <w:style w:type="table" w:styleId="TableGrid">
    <w:name w:val="Table Grid"/>
    <w:basedOn w:val="TableNormal"/>
    <w:uiPriority w:val="39"/>
    <w:rsid w:val="00540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46D3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7BFF6-B411-499A-9EB2-C3A5D337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Harrison</dc:creator>
  <cp:lastModifiedBy>Kimberley Walker</cp:lastModifiedBy>
  <cp:revision>22</cp:revision>
  <cp:lastPrinted>2026-01-27T09:24:00Z</cp:lastPrinted>
  <dcterms:created xsi:type="dcterms:W3CDTF">2025-11-18T10:40:00Z</dcterms:created>
  <dcterms:modified xsi:type="dcterms:W3CDTF">2026-05-29T10:23:00Z</dcterms:modified>
</cp:coreProperties>
</file>