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3D3B" w14:textId="77777777" w:rsidR="00C102DF" w:rsidRDefault="00C102DF">
      <w:pPr>
        <w:pStyle w:val="BodyText"/>
        <w:ind w:left="1784"/>
        <w:rPr>
          <w:rFonts w:ascii="Times New Roman"/>
          <w:noProof/>
          <w:sz w:val="20"/>
        </w:rPr>
      </w:pPr>
    </w:p>
    <w:p w14:paraId="7504DE4F" w14:textId="086F0DAD" w:rsidR="00C102DF" w:rsidRDefault="00C102DF">
      <w:pPr>
        <w:pStyle w:val="Heading1"/>
        <w:ind w:left="0" w:right="17" w:firstLine="0"/>
        <w:jc w:val="center"/>
      </w:pPr>
      <w:r>
        <w:rPr>
          <w:b w:val="0"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20B5A70A" wp14:editId="5498D38D">
            <wp:simplePos x="0" y="0"/>
            <wp:positionH relativeFrom="margin">
              <wp:posOffset>771525</wp:posOffset>
            </wp:positionH>
            <wp:positionV relativeFrom="paragraph">
              <wp:posOffset>114935</wp:posOffset>
            </wp:positionV>
            <wp:extent cx="4402382" cy="1162050"/>
            <wp:effectExtent l="0" t="0" r="0" b="0"/>
            <wp:wrapNone/>
            <wp:docPr id="1562188884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188884" name="Picture 1" descr="A close-up of a sign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02382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61D4A" w14:textId="2EB1A985" w:rsidR="00C102DF" w:rsidRDefault="00C102DF">
      <w:pPr>
        <w:pStyle w:val="Heading1"/>
        <w:ind w:left="0" w:right="17" w:firstLine="0"/>
        <w:jc w:val="center"/>
      </w:pPr>
    </w:p>
    <w:p w14:paraId="0981054B" w14:textId="77777777" w:rsidR="00C102DF" w:rsidRDefault="00C102DF">
      <w:pPr>
        <w:pStyle w:val="Heading1"/>
        <w:ind w:left="0" w:right="17" w:firstLine="0"/>
        <w:jc w:val="center"/>
      </w:pPr>
    </w:p>
    <w:p w14:paraId="7527A8F8" w14:textId="77777777" w:rsidR="00C102DF" w:rsidRDefault="00C102DF">
      <w:pPr>
        <w:pStyle w:val="Heading1"/>
        <w:ind w:left="0" w:right="17" w:firstLine="0"/>
        <w:jc w:val="center"/>
      </w:pPr>
    </w:p>
    <w:p w14:paraId="05C76CAE" w14:textId="77777777" w:rsidR="00C102DF" w:rsidRDefault="00C102DF">
      <w:pPr>
        <w:pStyle w:val="Heading1"/>
        <w:ind w:left="0" w:right="17" w:firstLine="0"/>
        <w:jc w:val="center"/>
      </w:pPr>
    </w:p>
    <w:p w14:paraId="102D9FEB" w14:textId="77777777" w:rsidR="00C102DF" w:rsidRDefault="00C102DF">
      <w:pPr>
        <w:pStyle w:val="Heading1"/>
        <w:ind w:left="0" w:right="17" w:firstLine="0"/>
        <w:jc w:val="center"/>
      </w:pPr>
    </w:p>
    <w:p w14:paraId="1AAE9935" w14:textId="77777777" w:rsidR="00C102DF" w:rsidRDefault="00C102DF">
      <w:pPr>
        <w:pStyle w:val="Heading1"/>
        <w:ind w:left="0" w:right="17" w:firstLine="0"/>
        <w:jc w:val="center"/>
      </w:pPr>
    </w:p>
    <w:p w14:paraId="034DA9A3" w14:textId="77777777" w:rsidR="00C102DF" w:rsidRDefault="00C102DF">
      <w:pPr>
        <w:pStyle w:val="Heading1"/>
        <w:ind w:left="0" w:right="17" w:firstLine="0"/>
        <w:jc w:val="center"/>
      </w:pPr>
    </w:p>
    <w:p w14:paraId="7C5CA8EA" w14:textId="77777777" w:rsidR="00C102DF" w:rsidRDefault="00C102DF">
      <w:pPr>
        <w:pStyle w:val="Heading1"/>
        <w:ind w:left="0" w:right="17" w:firstLine="0"/>
        <w:jc w:val="center"/>
      </w:pPr>
    </w:p>
    <w:p w14:paraId="038B365A" w14:textId="38C915D4" w:rsidR="00C102DF" w:rsidRPr="00C102DF" w:rsidRDefault="008C3123">
      <w:pPr>
        <w:pStyle w:val="Heading1"/>
        <w:ind w:left="0" w:right="17" w:firstLine="0"/>
        <w:jc w:val="center"/>
        <w:rPr>
          <w:sz w:val="56"/>
          <w:szCs w:val="56"/>
          <w:u w:val="none"/>
        </w:rPr>
      </w:pPr>
      <w:r>
        <w:rPr>
          <w:sz w:val="56"/>
          <w:szCs w:val="56"/>
          <w:u w:val="none"/>
        </w:rPr>
        <w:t xml:space="preserve">SAFE USE OF </w:t>
      </w:r>
      <w:r w:rsidR="004E25E3">
        <w:rPr>
          <w:sz w:val="56"/>
          <w:szCs w:val="56"/>
          <w:u w:val="none"/>
        </w:rPr>
        <w:t>PERSONAL ELECTRICAL ITEMS</w:t>
      </w:r>
      <w:r w:rsidR="007C198F" w:rsidRPr="007C198F">
        <w:rPr>
          <w:sz w:val="56"/>
          <w:szCs w:val="56"/>
          <w:u w:val="none"/>
        </w:rPr>
        <w:t xml:space="preserve"> POLICY </w:t>
      </w:r>
      <w:r w:rsidR="00C102DF" w:rsidRPr="00C102DF">
        <w:rPr>
          <w:sz w:val="56"/>
          <w:szCs w:val="56"/>
          <w:u w:val="none"/>
        </w:rPr>
        <w:t xml:space="preserve">| ADOPTED </w:t>
      </w:r>
      <w:r w:rsidR="00FA70C5">
        <w:rPr>
          <w:sz w:val="56"/>
          <w:szCs w:val="56"/>
          <w:u w:val="none"/>
        </w:rPr>
        <w:t>SEPTEMBER</w:t>
      </w:r>
      <w:r w:rsidR="00C102DF" w:rsidRPr="00C102DF">
        <w:rPr>
          <w:sz w:val="56"/>
          <w:szCs w:val="56"/>
          <w:u w:val="none"/>
        </w:rPr>
        <w:t xml:space="preserve"> 202</w:t>
      </w:r>
      <w:r w:rsidR="00EB5A7C">
        <w:rPr>
          <w:sz w:val="56"/>
          <w:szCs w:val="56"/>
          <w:u w:val="none"/>
        </w:rPr>
        <w:t>6</w:t>
      </w:r>
    </w:p>
    <w:p w14:paraId="2D10C01E" w14:textId="77777777" w:rsidR="00C102DF" w:rsidRDefault="00C102DF">
      <w:pPr>
        <w:pStyle w:val="Heading1"/>
        <w:ind w:left="0" w:right="17" w:firstLine="0"/>
        <w:jc w:val="center"/>
      </w:pPr>
    </w:p>
    <w:p w14:paraId="0324FF92" w14:textId="77777777" w:rsidR="00C102DF" w:rsidRDefault="00C102DF">
      <w:pPr>
        <w:pStyle w:val="Heading1"/>
        <w:ind w:left="0" w:right="17" w:firstLine="0"/>
        <w:jc w:val="center"/>
      </w:pPr>
    </w:p>
    <w:p w14:paraId="201A6A19" w14:textId="77777777" w:rsidR="00C102DF" w:rsidRDefault="00C102DF">
      <w:pPr>
        <w:pStyle w:val="Heading1"/>
        <w:ind w:left="0" w:right="17" w:firstLine="0"/>
        <w:jc w:val="center"/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263"/>
        <w:gridCol w:w="4536"/>
      </w:tblGrid>
      <w:tr w:rsidR="000846A4" w14:paraId="44767558" w14:textId="7777777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C70D" w14:textId="77777777" w:rsidR="000846A4" w:rsidRDefault="000846A4">
            <w:pPr>
              <w:rPr>
                <w:rFonts w:eastAsiaTheme="minorEastAsia"/>
                <w:b/>
                <w:bCs/>
              </w:rPr>
            </w:pPr>
            <w:r>
              <w:rPr>
                <w:b/>
                <w:bCs/>
              </w:rPr>
              <w:t>Policy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1E4E" w14:textId="77777777" w:rsidR="000846A4" w:rsidRDefault="000846A4">
            <w:pPr>
              <w:rPr>
                <w:b/>
                <w:bCs/>
              </w:rPr>
            </w:pPr>
            <w:r>
              <w:rPr>
                <w:b/>
                <w:bCs/>
              </w:rPr>
              <w:t>Date &amp; Minute</w:t>
            </w:r>
          </w:p>
        </w:tc>
      </w:tr>
      <w:tr w:rsidR="000846A4" w14:paraId="28C93279" w14:textId="7777777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9719" w14:textId="77777777" w:rsidR="000846A4" w:rsidRDefault="000846A4">
            <w:r>
              <w:t>Adopted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63A9" w14:textId="1526A6FF" w:rsidR="000846A4" w:rsidRDefault="000846A4">
            <w:r>
              <w:t xml:space="preserve"> </w:t>
            </w:r>
            <w:r w:rsidR="008C3123">
              <w:t xml:space="preserve">24.09.26 </w:t>
            </w:r>
            <w:r>
              <w:t xml:space="preserve">Min No </w:t>
            </w:r>
            <w:r w:rsidR="008C3123">
              <w:t>7</w:t>
            </w:r>
            <w:r w:rsidR="00033012">
              <w:t>1</w:t>
            </w:r>
            <w:r w:rsidR="008C3123">
              <w:t>/26 C</w:t>
            </w:r>
          </w:p>
        </w:tc>
      </w:tr>
      <w:tr w:rsidR="000846A4" w14:paraId="6681574C" w14:textId="7777777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0AE6" w14:textId="77777777" w:rsidR="000846A4" w:rsidRDefault="000846A4">
            <w:r>
              <w:t>Reviewed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E335" w14:textId="52C1A40E" w:rsidR="000846A4" w:rsidRDefault="000846A4"/>
        </w:tc>
      </w:tr>
      <w:tr w:rsidR="000846A4" w14:paraId="117AEF74" w14:textId="77777777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DFCC" w14:textId="77777777" w:rsidR="000846A4" w:rsidRDefault="000846A4">
            <w:r>
              <w:t>Review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38C6" w14:textId="77777777" w:rsidR="000846A4" w:rsidRDefault="000846A4">
            <w:r>
              <w:t>Annually</w:t>
            </w:r>
          </w:p>
        </w:tc>
      </w:tr>
    </w:tbl>
    <w:p w14:paraId="2E70E7D1" w14:textId="77777777" w:rsidR="00C102DF" w:rsidRDefault="00C102DF">
      <w:pPr>
        <w:pStyle w:val="Heading1"/>
        <w:ind w:left="0" w:right="17" w:firstLine="0"/>
        <w:jc w:val="center"/>
      </w:pPr>
    </w:p>
    <w:p w14:paraId="322A15FD" w14:textId="77777777" w:rsidR="00C102DF" w:rsidRDefault="00C102DF">
      <w:pPr>
        <w:pStyle w:val="Heading1"/>
        <w:ind w:left="0" w:right="17" w:firstLine="0"/>
        <w:jc w:val="center"/>
      </w:pPr>
    </w:p>
    <w:p w14:paraId="247F9247" w14:textId="77777777" w:rsidR="00C102DF" w:rsidRDefault="00C102DF">
      <w:pPr>
        <w:pStyle w:val="Heading1"/>
        <w:ind w:left="0" w:right="17" w:firstLine="0"/>
        <w:jc w:val="center"/>
      </w:pPr>
    </w:p>
    <w:p w14:paraId="325A989B" w14:textId="77777777" w:rsidR="00C102DF" w:rsidRDefault="00C102DF">
      <w:pPr>
        <w:pStyle w:val="Heading1"/>
        <w:ind w:left="0" w:right="17" w:firstLine="0"/>
        <w:jc w:val="center"/>
      </w:pPr>
    </w:p>
    <w:p w14:paraId="229C60B7" w14:textId="77777777" w:rsidR="00C102DF" w:rsidRDefault="00C102DF">
      <w:pPr>
        <w:pStyle w:val="Heading1"/>
        <w:ind w:left="0" w:right="17" w:firstLine="0"/>
        <w:jc w:val="center"/>
      </w:pPr>
    </w:p>
    <w:p w14:paraId="3072E43C" w14:textId="77777777" w:rsidR="00C102DF" w:rsidRDefault="00C102DF">
      <w:pPr>
        <w:pStyle w:val="Heading1"/>
        <w:ind w:left="0" w:right="17" w:firstLine="0"/>
        <w:jc w:val="center"/>
      </w:pPr>
    </w:p>
    <w:p w14:paraId="2412313B" w14:textId="77777777" w:rsidR="00C102DF" w:rsidRDefault="00C102DF">
      <w:pPr>
        <w:pStyle w:val="Heading1"/>
        <w:ind w:left="0" w:right="17" w:firstLine="0"/>
        <w:jc w:val="center"/>
      </w:pPr>
    </w:p>
    <w:p w14:paraId="779A8D48" w14:textId="77777777" w:rsidR="00C102DF" w:rsidRDefault="00C102DF">
      <w:pPr>
        <w:pStyle w:val="Heading1"/>
        <w:ind w:left="0" w:right="17" w:firstLine="0"/>
        <w:jc w:val="center"/>
      </w:pPr>
    </w:p>
    <w:p w14:paraId="309CCD33" w14:textId="77777777" w:rsidR="00C102DF" w:rsidRDefault="00C102DF">
      <w:pPr>
        <w:pStyle w:val="Heading1"/>
        <w:ind w:left="0" w:right="17" w:firstLine="0"/>
        <w:jc w:val="center"/>
      </w:pPr>
    </w:p>
    <w:p w14:paraId="5EA817F5" w14:textId="77777777" w:rsidR="00C102DF" w:rsidRDefault="00C102DF">
      <w:pPr>
        <w:pStyle w:val="Heading1"/>
        <w:ind w:left="0" w:right="17" w:firstLine="0"/>
        <w:jc w:val="center"/>
      </w:pPr>
    </w:p>
    <w:p w14:paraId="6B4FD177" w14:textId="77777777" w:rsidR="00C102DF" w:rsidRDefault="00C102DF">
      <w:pPr>
        <w:pStyle w:val="Heading1"/>
        <w:ind w:left="0" w:right="17" w:firstLine="0"/>
        <w:jc w:val="center"/>
      </w:pPr>
    </w:p>
    <w:p w14:paraId="2673F33F" w14:textId="77777777" w:rsidR="00C102DF" w:rsidRDefault="00C102DF">
      <w:pPr>
        <w:pStyle w:val="Heading1"/>
        <w:ind w:left="0" w:right="17" w:firstLine="0"/>
        <w:jc w:val="center"/>
      </w:pPr>
    </w:p>
    <w:p w14:paraId="56A0816B" w14:textId="77777777" w:rsidR="00C102DF" w:rsidRDefault="00C102DF">
      <w:pPr>
        <w:pStyle w:val="Heading1"/>
        <w:ind w:left="0" w:right="17" w:firstLine="0"/>
        <w:jc w:val="center"/>
      </w:pPr>
    </w:p>
    <w:p w14:paraId="01A52D16" w14:textId="77777777" w:rsidR="00C102DF" w:rsidRDefault="00C102DF">
      <w:pPr>
        <w:pStyle w:val="Heading1"/>
        <w:ind w:left="0" w:right="17" w:firstLine="0"/>
        <w:jc w:val="center"/>
      </w:pPr>
    </w:p>
    <w:p w14:paraId="1D675FA7" w14:textId="77777777" w:rsidR="00C102DF" w:rsidRDefault="00C102DF">
      <w:pPr>
        <w:pStyle w:val="Heading1"/>
        <w:ind w:left="0" w:right="17" w:firstLine="0"/>
        <w:jc w:val="center"/>
      </w:pPr>
    </w:p>
    <w:p w14:paraId="5AD798CB" w14:textId="77777777" w:rsidR="00C102DF" w:rsidRDefault="00C102DF">
      <w:pPr>
        <w:pStyle w:val="Heading1"/>
        <w:ind w:left="0" w:right="17" w:firstLine="0"/>
        <w:jc w:val="center"/>
      </w:pPr>
    </w:p>
    <w:p w14:paraId="4C279A35" w14:textId="77777777" w:rsidR="00C102DF" w:rsidRDefault="00C102DF">
      <w:pPr>
        <w:pStyle w:val="Heading1"/>
        <w:ind w:left="0" w:right="17" w:firstLine="0"/>
        <w:jc w:val="center"/>
      </w:pPr>
    </w:p>
    <w:p w14:paraId="768FA79E" w14:textId="77777777" w:rsidR="00C102DF" w:rsidRDefault="00C102DF">
      <w:pPr>
        <w:pStyle w:val="Heading1"/>
        <w:ind w:left="0" w:right="17" w:firstLine="0"/>
        <w:jc w:val="center"/>
      </w:pPr>
    </w:p>
    <w:p w14:paraId="28732F86" w14:textId="77777777" w:rsidR="00C102DF" w:rsidRDefault="00C102DF">
      <w:pPr>
        <w:pStyle w:val="Heading1"/>
        <w:ind w:left="0" w:right="17" w:firstLine="0"/>
        <w:jc w:val="center"/>
      </w:pPr>
    </w:p>
    <w:p w14:paraId="32697B19" w14:textId="77777777" w:rsidR="00C102DF" w:rsidRDefault="00C102DF">
      <w:pPr>
        <w:pStyle w:val="Heading1"/>
        <w:ind w:left="0" w:right="17" w:firstLine="0"/>
        <w:jc w:val="center"/>
      </w:pPr>
    </w:p>
    <w:p w14:paraId="1D8AFB63" w14:textId="77777777" w:rsidR="00C102DF" w:rsidRDefault="00C102DF">
      <w:pPr>
        <w:pStyle w:val="Heading1"/>
        <w:ind w:left="0" w:right="17" w:firstLine="0"/>
        <w:jc w:val="center"/>
      </w:pPr>
    </w:p>
    <w:p w14:paraId="1F131F82" w14:textId="77777777" w:rsidR="00C102DF" w:rsidRDefault="00C102DF">
      <w:pPr>
        <w:pStyle w:val="Heading1"/>
        <w:ind w:left="0" w:right="17" w:firstLine="0"/>
        <w:jc w:val="center"/>
      </w:pPr>
    </w:p>
    <w:p w14:paraId="61D21537" w14:textId="77777777" w:rsidR="00C102DF" w:rsidRDefault="00C102DF">
      <w:pPr>
        <w:pStyle w:val="Heading1"/>
        <w:ind w:left="0" w:right="17" w:firstLine="0"/>
        <w:jc w:val="center"/>
      </w:pPr>
    </w:p>
    <w:p w14:paraId="294AF894" w14:textId="77777777" w:rsidR="00C102DF" w:rsidRDefault="00C102DF">
      <w:pPr>
        <w:pStyle w:val="Heading1"/>
        <w:ind w:left="0" w:right="17" w:firstLine="0"/>
        <w:jc w:val="center"/>
      </w:pPr>
    </w:p>
    <w:p w14:paraId="74A32896" w14:textId="77777777" w:rsidR="00C102DF" w:rsidRDefault="00C102DF">
      <w:pPr>
        <w:pStyle w:val="Heading1"/>
        <w:ind w:left="0" w:right="17" w:firstLine="0"/>
        <w:jc w:val="center"/>
      </w:pPr>
    </w:p>
    <w:p w14:paraId="1784E98F" w14:textId="77777777" w:rsidR="00C102DF" w:rsidRDefault="00C102DF">
      <w:pPr>
        <w:pStyle w:val="Heading1"/>
        <w:ind w:left="0" w:right="17" w:firstLine="0"/>
        <w:jc w:val="center"/>
      </w:pPr>
    </w:p>
    <w:p w14:paraId="75BAB5EA" w14:textId="77777777" w:rsidR="00C102DF" w:rsidRDefault="00C102DF">
      <w:pPr>
        <w:pStyle w:val="Heading1"/>
        <w:ind w:left="0" w:right="17" w:firstLine="0"/>
        <w:jc w:val="center"/>
      </w:pPr>
    </w:p>
    <w:p w14:paraId="6D8FB2B6" w14:textId="77777777" w:rsidR="00C102DF" w:rsidRDefault="00C102DF">
      <w:pPr>
        <w:pStyle w:val="Heading1"/>
        <w:ind w:left="0" w:right="17" w:firstLine="0"/>
        <w:jc w:val="center"/>
      </w:pPr>
    </w:p>
    <w:p w14:paraId="5DE26588" w14:textId="77777777" w:rsidR="00C102DF" w:rsidRDefault="00C102DF">
      <w:pPr>
        <w:pStyle w:val="Heading1"/>
        <w:ind w:left="0" w:right="17" w:firstLine="0"/>
        <w:jc w:val="center"/>
      </w:pPr>
    </w:p>
    <w:p w14:paraId="1CFA8A84" w14:textId="77777777" w:rsidR="00C102DF" w:rsidRDefault="00C102DF">
      <w:pPr>
        <w:pStyle w:val="Heading1"/>
        <w:ind w:left="0" w:right="17" w:firstLine="0"/>
        <w:jc w:val="center"/>
      </w:pPr>
    </w:p>
    <w:p w14:paraId="78B5A042" w14:textId="77777777" w:rsidR="00C102DF" w:rsidRDefault="00C102DF">
      <w:pPr>
        <w:pStyle w:val="Heading1"/>
        <w:ind w:left="0" w:right="17" w:firstLine="0"/>
        <w:jc w:val="center"/>
      </w:pPr>
    </w:p>
    <w:p w14:paraId="128A71FB" w14:textId="77777777" w:rsidR="00C102DF" w:rsidRDefault="00C102DF">
      <w:pPr>
        <w:pStyle w:val="Heading1"/>
        <w:ind w:left="0" w:right="17" w:firstLine="0"/>
        <w:jc w:val="center"/>
      </w:pPr>
    </w:p>
    <w:p w14:paraId="08196650" w14:textId="77777777" w:rsidR="00C102DF" w:rsidRDefault="00C102DF">
      <w:pPr>
        <w:pStyle w:val="Heading1"/>
        <w:ind w:left="0" w:right="17" w:firstLine="0"/>
        <w:jc w:val="center"/>
      </w:pPr>
    </w:p>
    <w:p w14:paraId="50D7E411" w14:textId="77777777" w:rsidR="00C102DF" w:rsidRDefault="00C102DF">
      <w:pPr>
        <w:pStyle w:val="Heading1"/>
        <w:ind w:left="0" w:right="17" w:firstLine="0"/>
        <w:jc w:val="center"/>
      </w:pPr>
    </w:p>
    <w:p w14:paraId="325774D9" w14:textId="77777777" w:rsidR="00C102DF" w:rsidRDefault="00C102DF">
      <w:pPr>
        <w:pStyle w:val="Heading1"/>
        <w:ind w:left="0" w:right="17" w:firstLine="0"/>
        <w:jc w:val="center"/>
      </w:pPr>
    </w:p>
    <w:p w14:paraId="5A8A8AA7" w14:textId="77777777" w:rsidR="00C102DF" w:rsidRDefault="00C102DF">
      <w:pPr>
        <w:pStyle w:val="Heading1"/>
        <w:ind w:left="0" w:right="17" w:firstLine="0"/>
        <w:jc w:val="center"/>
      </w:pPr>
    </w:p>
    <w:p w14:paraId="702654B8" w14:textId="77777777" w:rsidR="00C102DF" w:rsidRDefault="00C102DF">
      <w:pPr>
        <w:pStyle w:val="Heading1"/>
        <w:ind w:left="0" w:right="17" w:firstLine="0"/>
        <w:jc w:val="center"/>
      </w:pPr>
    </w:p>
    <w:p w14:paraId="00C066E4" w14:textId="77777777" w:rsidR="00C102DF" w:rsidRDefault="00C102DF">
      <w:pPr>
        <w:pStyle w:val="Heading1"/>
        <w:ind w:left="0" w:right="17" w:firstLine="0"/>
        <w:jc w:val="center"/>
      </w:pPr>
    </w:p>
    <w:p w14:paraId="2D9390F3" w14:textId="77777777" w:rsidR="00C102DF" w:rsidRDefault="00C102DF">
      <w:pPr>
        <w:pStyle w:val="Heading1"/>
        <w:ind w:left="0" w:right="17" w:firstLine="0"/>
        <w:jc w:val="center"/>
      </w:pPr>
    </w:p>
    <w:p w14:paraId="558D7FE0" w14:textId="1694E582" w:rsidR="00B3114F" w:rsidRDefault="00B3114F" w:rsidP="008565C1">
      <w:pPr>
        <w:pStyle w:val="Heading2"/>
        <w:numPr>
          <w:ilvl w:val="0"/>
          <w:numId w:val="6"/>
        </w:numPr>
        <w:ind w:left="284" w:hanging="284"/>
        <w:rPr>
          <w:rFonts w:ascii="Arial" w:hAnsi="Arial" w:cs="Arial"/>
          <w:b/>
          <w:bCs/>
          <w:color w:val="auto"/>
          <w:sz w:val="22"/>
          <w:szCs w:val="22"/>
        </w:rPr>
      </w:pPr>
      <w:r w:rsidRPr="00760CAB">
        <w:rPr>
          <w:rFonts w:ascii="Arial" w:hAnsi="Arial" w:cs="Arial"/>
          <w:b/>
          <w:bCs/>
          <w:color w:val="auto"/>
          <w:sz w:val="22"/>
          <w:szCs w:val="22"/>
        </w:rPr>
        <w:t xml:space="preserve">Introduction  </w:t>
      </w:r>
    </w:p>
    <w:p w14:paraId="0C4D8FDE" w14:textId="77777777" w:rsidR="008565C1" w:rsidRPr="008565C1" w:rsidRDefault="008565C1" w:rsidP="008565C1"/>
    <w:p w14:paraId="70F54560" w14:textId="2C9AB038" w:rsidR="00B3114F" w:rsidRDefault="008565C1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Elmton with Creswell</w:t>
      </w:r>
      <w:r w:rsidR="00B3114F" w:rsidRPr="00B3114F">
        <w:rPr>
          <w:rFonts w:ascii="Arial" w:hAnsi="Arial" w:cs="Arial"/>
          <w:color w:val="auto"/>
          <w:sz w:val="22"/>
          <w:szCs w:val="22"/>
        </w:rPr>
        <w:t xml:space="preserve"> Parish Council recognises the potential fire safety risk associated with the use of personal electrical items on site.  This policy is written in accordance with the </w:t>
      </w:r>
      <w:r w:rsidR="007B3E6C">
        <w:rPr>
          <w:rFonts w:ascii="Arial" w:hAnsi="Arial" w:cs="Arial"/>
          <w:color w:val="auto"/>
          <w:sz w:val="22"/>
          <w:szCs w:val="22"/>
        </w:rPr>
        <w:t>C</w:t>
      </w:r>
      <w:r w:rsidR="00B3114F" w:rsidRPr="00B3114F">
        <w:rPr>
          <w:rFonts w:ascii="Arial" w:hAnsi="Arial" w:cs="Arial"/>
          <w:color w:val="auto"/>
          <w:sz w:val="22"/>
          <w:szCs w:val="22"/>
        </w:rPr>
        <w:t xml:space="preserve">ouncil’s Fire Risk Assessment.   </w:t>
      </w:r>
    </w:p>
    <w:p w14:paraId="216C5DDF" w14:textId="77777777" w:rsidR="007B3E6C" w:rsidRPr="007B3E6C" w:rsidRDefault="007B3E6C" w:rsidP="007B3E6C"/>
    <w:p w14:paraId="0C735F2D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Failure to maintain portable electrical equipment adequately is a major cause of electrical </w:t>
      </w:r>
    </w:p>
    <w:p w14:paraId="4116F905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accidents.  All mains powered company-owned electrical items supplied by the Parish Council </w:t>
      </w:r>
    </w:p>
    <w:p w14:paraId="295C0D15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with a plug are ‘Portable Appliance Tested’ (PAT) regularly to minimise risk from electrocution </w:t>
      </w:r>
    </w:p>
    <w:p w14:paraId="4B6EB76B" w14:textId="77777777" w:rsid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and fire.  </w:t>
      </w:r>
    </w:p>
    <w:p w14:paraId="765FE914" w14:textId="77777777" w:rsidR="007B3E6C" w:rsidRPr="007B3E6C" w:rsidRDefault="007B3E6C" w:rsidP="007B3E6C"/>
    <w:p w14:paraId="717F6713" w14:textId="77777777" w:rsidR="00B3114F" w:rsidRPr="00760CAB" w:rsidRDefault="00B3114F" w:rsidP="00B3114F">
      <w:pPr>
        <w:pStyle w:val="Heading2"/>
        <w:rPr>
          <w:rFonts w:ascii="Arial" w:hAnsi="Arial" w:cs="Arial"/>
          <w:b/>
          <w:bCs/>
          <w:color w:val="auto"/>
          <w:sz w:val="22"/>
          <w:szCs w:val="22"/>
        </w:rPr>
      </w:pPr>
      <w:r w:rsidRPr="00760CAB">
        <w:rPr>
          <w:rFonts w:ascii="Arial" w:hAnsi="Arial" w:cs="Arial"/>
          <w:b/>
          <w:bCs/>
          <w:color w:val="auto"/>
          <w:sz w:val="22"/>
          <w:szCs w:val="22"/>
        </w:rPr>
        <w:t xml:space="preserve">2. Personal Electrical Items </w:t>
      </w:r>
    </w:p>
    <w:p w14:paraId="6463C0A3" w14:textId="77777777" w:rsidR="007B3E6C" w:rsidRDefault="007B3E6C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</w:p>
    <w:p w14:paraId="3FA230A0" w14:textId="587D9256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Personal electrical items are any mains-powered items which belong to the employee.  These </w:t>
      </w:r>
    </w:p>
    <w:p w14:paraId="4C30332E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items are not permitted to be plugged in on site by any person, with the exception of a mobile </w:t>
      </w:r>
    </w:p>
    <w:p w14:paraId="7028495E" w14:textId="351F4FC1" w:rsid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phone charger, on the </w:t>
      </w:r>
      <w:r w:rsidR="00AB3F90" w:rsidRPr="00B3114F">
        <w:rPr>
          <w:rFonts w:ascii="Arial" w:hAnsi="Arial" w:cs="Arial"/>
          <w:color w:val="auto"/>
          <w:sz w:val="22"/>
          <w:szCs w:val="22"/>
        </w:rPr>
        <w:t>proviso</w:t>
      </w:r>
      <w:r w:rsidRPr="00B3114F">
        <w:rPr>
          <w:rFonts w:ascii="Arial" w:hAnsi="Arial" w:cs="Arial"/>
          <w:color w:val="auto"/>
          <w:sz w:val="22"/>
          <w:szCs w:val="22"/>
        </w:rPr>
        <w:t xml:space="preserve"> that this has been PAT tested. </w:t>
      </w:r>
    </w:p>
    <w:p w14:paraId="674BD96C" w14:textId="77777777" w:rsidR="00D85AFF" w:rsidRPr="00D85AFF" w:rsidRDefault="00D85AFF" w:rsidP="00D85AFF"/>
    <w:p w14:paraId="54939D4C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The Parish Council provides sufficient supply of electrical items for employees to undertake </w:t>
      </w:r>
    </w:p>
    <w:p w14:paraId="3E065A14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their work and aid people’s day-to-day working activities, negating the need for any personal </w:t>
      </w:r>
    </w:p>
    <w:p w14:paraId="14BA9992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items to be brought in – with the exception above. Should employees feel they require the </w:t>
      </w:r>
    </w:p>
    <w:p w14:paraId="55A22385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use of any other personal items, please consult the Clerk for the request to be considered. If </w:t>
      </w:r>
    </w:p>
    <w:p w14:paraId="483988F9" w14:textId="15A5D00F" w:rsid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permitted, the item must be PAT tested prior to its use on </w:t>
      </w:r>
      <w:r w:rsidR="00FB70D5">
        <w:rPr>
          <w:rFonts w:ascii="Arial" w:hAnsi="Arial" w:cs="Arial"/>
          <w:color w:val="auto"/>
          <w:sz w:val="22"/>
          <w:szCs w:val="22"/>
        </w:rPr>
        <w:t>E</w:t>
      </w:r>
      <w:r w:rsidR="00C5336B">
        <w:rPr>
          <w:rFonts w:ascii="Arial" w:hAnsi="Arial" w:cs="Arial"/>
          <w:color w:val="auto"/>
          <w:sz w:val="22"/>
          <w:szCs w:val="22"/>
        </w:rPr>
        <w:t>CPC</w:t>
      </w:r>
      <w:r w:rsidRPr="00B3114F">
        <w:rPr>
          <w:rFonts w:ascii="Arial" w:hAnsi="Arial" w:cs="Arial"/>
          <w:color w:val="auto"/>
          <w:sz w:val="22"/>
          <w:szCs w:val="22"/>
        </w:rPr>
        <w:t xml:space="preserve"> premises. </w:t>
      </w:r>
    </w:p>
    <w:p w14:paraId="49CD55DC" w14:textId="77777777" w:rsidR="00D85AFF" w:rsidRPr="00D85AFF" w:rsidRDefault="00D85AFF" w:rsidP="00D85AFF"/>
    <w:p w14:paraId="62488242" w14:textId="77777777" w:rsidR="00B3114F" w:rsidRPr="00760CAB" w:rsidRDefault="00B3114F" w:rsidP="00B3114F">
      <w:pPr>
        <w:pStyle w:val="Heading2"/>
        <w:rPr>
          <w:rFonts w:ascii="Arial" w:hAnsi="Arial" w:cs="Arial"/>
          <w:b/>
          <w:bCs/>
          <w:color w:val="auto"/>
          <w:sz w:val="22"/>
          <w:szCs w:val="22"/>
        </w:rPr>
      </w:pPr>
      <w:r w:rsidRPr="00760CAB">
        <w:rPr>
          <w:rFonts w:ascii="Arial" w:hAnsi="Arial" w:cs="Arial"/>
          <w:b/>
          <w:bCs/>
          <w:color w:val="auto"/>
          <w:sz w:val="22"/>
          <w:szCs w:val="22"/>
        </w:rPr>
        <w:t xml:space="preserve">3. Usage of All Electrical Items </w:t>
      </w:r>
    </w:p>
    <w:p w14:paraId="24942C07" w14:textId="77777777" w:rsidR="00C5336B" w:rsidRDefault="00C5336B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</w:p>
    <w:p w14:paraId="12BA1AF6" w14:textId="456A92F2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It is a requirement for the user to inspect all electrical items before use – whether they belong </w:t>
      </w:r>
    </w:p>
    <w:p w14:paraId="5C274762" w14:textId="2E99F7E3" w:rsid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to </w:t>
      </w:r>
      <w:r w:rsidR="00C5336B">
        <w:rPr>
          <w:rFonts w:ascii="Arial" w:hAnsi="Arial" w:cs="Arial"/>
          <w:color w:val="auto"/>
          <w:sz w:val="22"/>
          <w:szCs w:val="22"/>
        </w:rPr>
        <w:t>EC</w:t>
      </w:r>
      <w:r w:rsidRPr="00B3114F">
        <w:rPr>
          <w:rFonts w:ascii="Arial" w:hAnsi="Arial" w:cs="Arial"/>
          <w:color w:val="auto"/>
          <w:sz w:val="22"/>
          <w:szCs w:val="22"/>
        </w:rPr>
        <w:t xml:space="preserve">PC or to the person - to minimise risk by identifying any potential hazards (such as split or frayed cables or casing, damaged plugs or connectors etc).  Battery powered company-owned electrical items supplied by the Parish Council should also be inspected for fault before use (battery leaking or excessive heat build-up etc). Any defects should be reported to the Clerk. </w:t>
      </w:r>
    </w:p>
    <w:p w14:paraId="781DDBDD" w14:textId="77777777" w:rsidR="00C5336B" w:rsidRPr="00C5336B" w:rsidRDefault="00C5336B" w:rsidP="00C5336B"/>
    <w:p w14:paraId="69EA709D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Contractors and Hirers bringing electrical items on site must inspect them for faults and have </w:t>
      </w:r>
    </w:p>
    <w:p w14:paraId="61EF1418" w14:textId="77777777" w:rsidR="00B3114F" w:rsidRPr="00B3114F" w:rsidRDefault="00B3114F" w:rsidP="00B3114F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B3114F">
        <w:rPr>
          <w:rFonts w:ascii="Arial" w:hAnsi="Arial" w:cs="Arial"/>
          <w:color w:val="auto"/>
          <w:sz w:val="22"/>
          <w:szCs w:val="22"/>
        </w:rPr>
        <w:t xml:space="preserve">their equipment PAT tested (if required) prior to use, as stipulated in the Hall Hire Terms &amp; </w:t>
      </w:r>
    </w:p>
    <w:p w14:paraId="6D1648D6" w14:textId="2BE2CD7D" w:rsidR="0061309C" w:rsidRPr="0061309C" w:rsidRDefault="00B3114F" w:rsidP="00B3114F">
      <w:pPr>
        <w:pStyle w:val="Heading2"/>
        <w:rPr>
          <w:color w:val="auto"/>
        </w:rPr>
      </w:pPr>
      <w:r w:rsidRPr="00B3114F">
        <w:rPr>
          <w:rFonts w:ascii="Arial" w:hAnsi="Arial" w:cs="Arial"/>
          <w:color w:val="auto"/>
          <w:sz w:val="22"/>
          <w:szCs w:val="22"/>
        </w:rPr>
        <w:t>Conditions.</w:t>
      </w:r>
    </w:p>
    <w:sectPr w:rsidR="0061309C" w:rsidRPr="0061309C" w:rsidSect="000846A4">
      <w:pgSz w:w="11910" w:h="16840"/>
      <w:pgMar w:top="851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B595E"/>
    <w:multiLevelType w:val="hybridMultilevel"/>
    <w:tmpl w:val="76FC20DC"/>
    <w:lvl w:ilvl="0" w:tplc="DE448544">
      <w:start w:val="1"/>
      <w:numFmt w:val="lowerLetter"/>
      <w:lvlText w:val="%1."/>
      <w:lvlJc w:val="left"/>
      <w:pPr>
        <w:ind w:left="100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C345B9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FF214B8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 w:tplc="28605596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4" w:tplc="B4DC0C28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5" w:tplc="B4E0ACF2">
      <w:numFmt w:val="bullet"/>
      <w:lvlText w:val="•"/>
      <w:lvlJc w:val="left"/>
      <w:pPr>
        <w:ind w:left="4565" w:hanging="360"/>
      </w:pPr>
      <w:rPr>
        <w:rFonts w:hint="default"/>
        <w:lang w:val="en-US" w:eastAsia="en-US" w:bidi="ar-SA"/>
      </w:rPr>
    </w:lvl>
    <w:lvl w:ilvl="6" w:tplc="5A5C1430">
      <w:numFmt w:val="bullet"/>
      <w:lvlText w:val="•"/>
      <w:lvlJc w:val="left"/>
      <w:pPr>
        <w:ind w:left="5501" w:hanging="360"/>
      </w:pPr>
      <w:rPr>
        <w:rFonts w:hint="default"/>
        <w:lang w:val="en-US" w:eastAsia="en-US" w:bidi="ar-SA"/>
      </w:rPr>
    </w:lvl>
    <w:lvl w:ilvl="7" w:tplc="F524FB16">
      <w:numFmt w:val="bullet"/>
      <w:lvlText w:val="•"/>
      <w:lvlJc w:val="left"/>
      <w:pPr>
        <w:ind w:left="6437" w:hanging="360"/>
      </w:pPr>
      <w:rPr>
        <w:rFonts w:hint="default"/>
        <w:lang w:val="en-US" w:eastAsia="en-US" w:bidi="ar-SA"/>
      </w:rPr>
    </w:lvl>
    <w:lvl w:ilvl="8" w:tplc="41024E9E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5765C48"/>
    <w:multiLevelType w:val="hybridMultilevel"/>
    <w:tmpl w:val="21843C52"/>
    <w:lvl w:ilvl="0" w:tplc="9C9462F0">
      <w:start w:val="1"/>
      <w:numFmt w:val="lowerLetter"/>
      <w:lvlText w:val="%1."/>
      <w:lvlJc w:val="left"/>
      <w:pPr>
        <w:ind w:left="347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0AC86A0">
      <w:numFmt w:val="bullet"/>
      <w:lvlText w:val="•"/>
      <w:lvlJc w:val="left"/>
      <w:pPr>
        <w:ind w:left="1230" w:hanging="248"/>
      </w:pPr>
      <w:rPr>
        <w:rFonts w:hint="default"/>
        <w:lang w:val="en-US" w:eastAsia="en-US" w:bidi="ar-SA"/>
      </w:rPr>
    </w:lvl>
    <w:lvl w:ilvl="2" w:tplc="0D6C2E18">
      <w:numFmt w:val="bullet"/>
      <w:lvlText w:val="•"/>
      <w:lvlJc w:val="left"/>
      <w:pPr>
        <w:ind w:left="2121" w:hanging="248"/>
      </w:pPr>
      <w:rPr>
        <w:rFonts w:hint="default"/>
        <w:lang w:val="en-US" w:eastAsia="en-US" w:bidi="ar-SA"/>
      </w:rPr>
    </w:lvl>
    <w:lvl w:ilvl="3" w:tplc="BFF0CF9A">
      <w:numFmt w:val="bullet"/>
      <w:lvlText w:val="•"/>
      <w:lvlJc w:val="left"/>
      <w:pPr>
        <w:ind w:left="3011" w:hanging="248"/>
      </w:pPr>
      <w:rPr>
        <w:rFonts w:hint="default"/>
        <w:lang w:val="en-US" w:eastAsia="en-US" w:bidi="ar-SA"/>
      </w:rPr>
    </w:lvl>
    <w:lvl w:ilvl="4" w:tplc="F66879CC">
      <w:numFmt w:val="bullet"/>
      <w:lvlText w:val="•"/>
      <w:lvlJc w:val="left"/>
      <w:pPr>
        <w:ind w:left="3902" w:hanging="248"/>
      </w:pPr>
      <w:rPr>
        <w:rFonts w:hint="default"/>
        <w:lang w:val="en-US" w:eastAsia="en-US" w:bidi="ar-SA"/>
      </w:rPr>
    </w:lvl>
    <w:lvl w:ilvl="5" w:tplc="06646AD4">
      <w:numFmt w:val="bullet"/>
      <w:lvlText w:val="•"/>
      <w:lvlJc w:val="left"/>
      <w:pPr>
        <w:ind w:left="4793" w:hanging="248"/>
      </w:pPr>
      <w:rPr>
        <w:rFonts w:hint="default"/>
        <w:lang w:val="en-US" w:eastAsia="en-US" w:bidi="ar-SA"/>
      </w:rPr>
    </w:lvl>
    <w:lvl w:ilvl="6" w:tplc="A1FE3EC6">
      <w:numFmt w:val="bullet"/>
      <w:lvlText w:val="•"/>
      <w:lvlJc w:val="left"/>
      <w:pPr>
        <w:ind w:left="5683" w:hanging="248"/>
      </w:pPr>
      <w:rPr>
        <w:rFonts w:hint="default"/>
        <w:lang w:val="en-US" w:eastAsia="en-US" w:bidi="ar-SA"/>
      </w:rPr>
    </w:lvl>
    <w:lvl w:ilvl="7" w:tplc="8CC4CCA0">
      <w:numFmt w:val="bullet"/>
      <w:lvlText w:val="•"/>
      <w:lvlJc w:val="left"/>
      <w:pPr>
        <w:ind w:left="6574" w:hanging="248"/>
      </w:pPr>
      <w:rPr>
        <w:rFonts w:hint="default"/>
        <w:lang w:val="en-US" w:eastAsia="en-US" w:bidi="ar-SA"/>
      </w:rPr>
    </w:lvl>
    <w:lvl w:ilvl="8" w:tplc="9D0C4F64">
      <w:numFmt w:val="bullet"/>
      <w:lvlText w:val="•"/>
      <w:lvlJc w:val="left"/>
      <w:pPr>
        <w:ind w:left="7465" w:hanging="248"/>
      </w:pPr>
      <w:rPr>
        <w:rFonts w:hint="default"/>
        <w:lang w:val="en-US" w:eastAsia="en-US" w:bidi="ar-SA"/>
      </w:rPr>
    </w:lvl>
  </w:abstractNum>
  <w:abstractNum w:abstractNumId="2" w15:restartNumberingAfterBreak="0">
    <w:nsid w:val="58161882"/>
    <w:multiLevelType w:val="hybridMultilevel"/>
    <w:tmpl w:val="6B1CA7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866F3"/>
    <w:multiLevelType w:val="hybridMultilevel"/>
    <w:tmpl w:val="A66E5084"/>
    <w:lvl w:ilvl="0" w:tplc="6FD4B6B8">
      <w:start w:val="1"/>
      <w:numFmt w:val="lowerLetter"/>
      <w:lvlText w:val="%1."/>
      <w:lvlJc w:val="left"/>
      <w:pPr>
        <w:ind w:left="347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AEE103A">
      <w:numFmt w:val="bullet"/>
      <w:lvlText w:val="•"/>
      <w:lvlJc w:val="left"/>
      <w:pPr>
        <w:ind w:left="1230" w:hanging="248"/>
      </w:pPr>
      <w:rPr>
        <w:rFonts w:hint="default"/>
        <w:lang w:val="en-US" w:eastAsia="en-US" w:bidi="ar-SA"/>
      </w:rPr>
    </w:lvl>
    <w:lvl w:ilvl="2" w:tplc="C6B8FB7E">
      <w:numFmt w:val="bullet"/>
      <w:lvlText w:val="•"/>
      <w:lvlJc w:val="left"/>
      <w:pPr>
        <w:ind w:left="2121" w:hanging="248"/>
      </w:pPr>
      <w:rPr>
        <w:rFonts w:hint="default"/>
        <w:lang w:val="en-US" w:eastAsia="en-US" w:bidi="ar-SA"/>
      </w:rPr>
    </w:lvl>
    <w:lvl w:ilvl="3" w:tplc="CA720EF6">
      <w:numFmt w:val="bullet"/>
      <w:lvlText w:val="•"/>
      <w:lvlJc w:val="left"/>
      <w:pPr>
        <w:ind w:left="3011" w:hanging="248"/>
      </w:pPr>
      <w:rPr>
        <w:rFonts w:hint="default"/>
        <w:lang w:val="en-US" w:eastAsia="en-US" w:bidi="ar-SA"/>
      </w:rPr>
    </w:lvl>
    <w:lvl w:ilvl="4" w:tplc="2E0292AA">
      <w:numFmt w:val="bullet"/>
      <w:lvlText w:val="•"/>
      <w:lvlJc w:val="left"/>
      <w:pPr>
        <w:ind w:left="3902" w:hanging="248"/>
      </w:pPr>
      <w:rPr>
        <w:rFonts w:hint="default"/>
        <w:lang w:val="en-US" w:eastAsia="en-US" w:bidi="ar-SA"/>
      </w:rPr>
    </w:lvl>
    <w:lvl w:ilvl="5" w:tplc="264EEA60">
      <w:numFmt w:val="bullet"/>
      <w:lvlText w:val="•"/>
      <w:lvlJc w:val="left"/>
      <w:pPr>
        <w:ind w:left="4793" w:hanging="248"/>
      </w:pPr>
      <w:rPr>
        <w:rFonts w:hint="default"/>
        <w:lang w:val="en-US" w:eastAsia="en-US" w:bidi="ar-SA"/>
      </w:rPr>
    </w:lvl>
    <w:lvl w:ilvl="6" w:tplc="F998F5B4">
      <w:numFmt w:val="bullet"/>
      <w:lvlText w:val="•"/>
      <w:lvlJc w:val="left"/>
      <w:pPr>
        <w:ind w:left="5683" w:hanging="248"/>
      </w:pPr>
      <w:rPr>
        <w:rFonts w:hint="default"/>
        <w:lang w:val="en-US" w:eastAsia="en-US" w:bidi="ar-SA"/>
      </w:rPr>
    </w:lvl>
    <w:lvl w:ilvl="7" w:tplc="90A81D82">
      <w:numFmt w:val="bullet"/>
      <w:lvlText w:val="•"/>
      <w:lvlJc w:val="left"/>
      <w:pPr>
        <w:ind w:left="6574" w:hanging="248"/>
      </w:pPr>
      <w:rPr>
        <w:rFonts w:hint="default"/>
        <w:lang w:val="en-US" w:eastAsia="en-US" w:bidi="ar-SA"/>
      </w:rPr>
    </w:lvl>
    <w:lvl w:ilvl="8" w:tplc="5C603A44">
      <w:numFmt w:val="bullet"/>
      <w:lvlText w:val="•"/>
      <w:lvlJc w:val="left"/>
      <w:pPr>
        <w:ind w:left="7465" w:hanging="248"/>
      </w:pPr>
      <w:rPr>
        <w:rFonts w:hint="default"/>
        <w:lang w:val="en-US" w:eastAsia="en-US" w:bidi="ar-SA"/>
      </w:rPr>
    </w:lvl>
  </w:abstractNum>
  <w:abstractNum w:abstractNumId="4" w15:restartNumberingAfterBreak="0">
    <w:nsid w:val="79ED4170"/>
    <w:multiLevelType w:val="hybridMultilevel"/>
    <w:tmpl w:val="5F70ACBA"/>
    <w:lvl w:ilvl="0" w:tplc="D2F81954">
      <w:start w:val="1"/>
      <w:numFmt w:val="lowerLetter"/>
      <w:lvlText w:val="%1."/>
      <w:lvlJc w:val="left"/>
      <w:pPr>
        <w:ind w:left="347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AB261D8">
      <w:numFmt w:val="bullet"/>
      <w:lvlText w:val="•"/>
      <w:lvlJc w:val="left"/>
      <w:pPr>
        <w:ind w:left="1230" w:hanging="248"/>
      </w:pPr>
      <w:rPr>
        <w:rFonts w:hint="default"/>
        <w:lang w:val="en-US" w:eastAsia="en-US" w:bidi="ar-SA"/>
      </w:rPr>
    </w:lvl>
    <w:lvl w:ilvl="2" w:tplc="F3D84704">
      <w:numFmt w:val="bullet"/>
      <w:lvlText w:val="•"/>
      <w:lvlJc w:val="left"/>
      <w:pPr>
        <w:ind w:left="2121" w:hanging="248"/>
      </w:pPr>
      <w:rPr>
        <w:rFonts w:hint="default"/>
        <w:lang w:val="en-US" w:eastAsia="en-US" w:bidi="ar-SA"/>
      </w:rPr>
    </w:lvl>
    <w:lvl w:ilvl="3" w:tplc="FAC62410">
      <w:numFmt w:val="bullet"/>
      <w:lvlText w:val="•"/>
      <w:lvlJc w:val="left"/>
      <w:pPr>
        <w:ind w:left="3011" w:hanging="248"/>
      </w:pPr>
      <w:rPr>
        <w:rFonts w:hint="default"/>
        <w:lang w:val="en-US" w:eastAsia="en-US" w:bidi="ar-SA"/>
      </w:rPr>
    </w:lvl>
    <w:lvl w:ilvl="4" w:tplc="C1E2A8FA">
      <w:numFmt w:val="bullet"/>
      <w:lvlText w:val="•"/>
      <w:lvlJc w:val="left"/>
      <w:pPr>
        <w:ind w:left="3902" w:hanging="248"/>
      </w:pPr>
      <w:rPr>
        <w:rFonts w:hint="default"/>
        <w:lang w:val="en-US" w:eastAsia="en-US" w:bidi="ar-SA"/>
      </w:rPr>
    </w:lvl>
    <w:lvl w:ilvl="5" w:tplc="0B8E80E4">
      <w:numFmt w:val="bullet"/>
      <w:lvlText w:val="•"/>
      <w:lvlJc w:val="left"/>
      <w:pPr>
        <w:ind w:left="4793" w:hanging="248"/>
      </w:pPr>
      <w:rPr>
        <w:rFonts w:hint="default"/>
        <w:lang w:val="en-US" w:eastAsia="en-US" w:bidi="ar-SA"/>
      </w:rPr>
    </w:lvl>
    <w:lvl w:ilvl="6" w:tplc="171CD15A">
      <w:numFmt w:val="bullet"/>
      <w:lvlText w:val="•"/>
      <w:lvlJc w:val="left"/>
      <w:pPr>
        <w:ind w:left="5683" w:hanging="248"/>
      </w:pPr>
      <w:rPr>
        <w:rFonts w:hint="default"/>
        <w:lang w:val="en-US" w:eastAsia="en-US" w:bidi="ar-SA"/>
      </w:rPr>
    </w:lvl>
    <w:lvl w:ilvl="7" w:tplc="EDEE7EC8">
      <w:numFmt w:val="bullet"/>
      <w:lvlText w:val="•"/>
      <w:lvlJc w:val="left"/>
      <w:pPr>
        <w:ind w:left="6574" w:hanging="248"/>
      </w:pPr>
      <w:rPr>
        <w:rFonts w:hint="default"/>
        <w:lang w:val="en-US" w:eastAsia="en-US" w:bidi="ar-SA"/>
      </w:rPr>
    </w:lvl>
    <w:lvl w:ilvl="8" w:tplc="4FCE02D2">
      <w:numFmt w:val="bullet"/>
      <w:lvlText w:val="•"/>
      <w:lvlJc w:val="left"/>
      <w:pPr>
        <w:ind w:left="7465" w:hanging="248"/>
      </w:pPr>
      <w:rPr>
        <w:rFonts w:hint="default"/>
        <w:lang w:val="en-US" w:eastAsia="en-US" w:bidi="ar-SA"/>
      </w:rPr>
    </w:lvl>
  </w:abstractNum>
  <w:abstractNum w:abstractNumId="5" w15:restartNumberingAfterBreak="0">
    <w:nsid w:val="7F52407A"/>
    <w:multiLevelType w:val="hybridMultilevel"/>
    <w:tmpl w:val="A8400C18"/>
    <w:lvl w:ilvl="0" w:tplc="3CC250CE">
      <w:start w:val="1"/>
      <w:numFmt w:val="decimal"/>
      <w:lvlText w:val="%1."/>
      <w:lvlJc w:val="left"/>
      <w:pPr>
        <w:ind w:left="345" w:hanging="245"/>
      </w:pPr>
      <w:rPr>
        <w:rFonts w:ascii="Arial" w:eastAsia="Arial" w:hAnsi="Arial" w:cs="Arial" w:hint="default"/>
        <w:b/>
        <w:bCs/>
        <w:i w:val="0"/>
        <w:iCs w:val="0"/>
        <w:spacing w:val="-1"/>
        <w:w w:val="89"/>
        <w:sz w:val="22"/>
        <w:szCs w:val="22"/>
        <w:u w:val="single" w:color="000000"/>
        <w:lang w:val="en-US" w:eastAsia="en-US" w:bidi="ar-SA"/>
      </w:rPr>
    </w:lvl>
    <w:lvl w:ilvl="1" w:tplc="7B10B2A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5C22D6A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 w:tplc="85360970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4" w:tplc="78B65D32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5" w:tplc="BCDA7CB4">
      <w:numFmt w:val="bullet"/>
      <w:lvlText w:val="•"/>
      <w:lvlJc w:val="left"/>
      <w:pPr>
        <w:ind w:left="4565" w:hanging="360"/>
      </w:pPr>
      <w:rPr>
        <w:rFonts w:hint="default"/>
        <w:lang w:val="en-US" w:eastAsia="en-US" w:bidi="ar-SA"/>
      </w:rPr>
    </w:lvl>
    <w:lvl w:ilvl="6" w:tplc="AAC6017A">
      <w:numFmt w:val="bullet"/>
      <w:lvlText w:val="•"/>
      <w:lvlJc w:val="left"/>
      <w:pPr>
        <w:ind w:left="5501" w:hanging="360"/>
      </w:pPr>
      <w:rPr>
        <w:rFonts w:hint="default"/>
        <w:lang w:val="en-US" w:eastAsia="en-US" w:bidi="ar-SA"/>
      </w:rPr>
    </w:lvl>
    <w:lvl w:ilvl="7" w:tplc="0FDA8856">
      <w:numFmt w:val="bullet"/>
      <w:lvlText w:val="•"/>
      <w:lvlJc w:val="left"/>
      <w:pPr>
        <w:ind w:left="6437" w:hanging="360"/>
      </w:pPr>
      <w:rPr>
        <w:rFonts w:hint="default"/>
        <w:lang w:val="en-US" w:eastAsia="en-US" w:bidi="ar-SA"/>
      </w:rPr>
    </w:lvl>
    <w:lvl w:ilvl="8" w:tplc="E41EE582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</w:abstractNum>
  <w:num w:numId="1" w16cid:durableId="1102068514">
    <w:abstractNumId w:val="0"/>
  </w:num>
  <w:num w:numId="2" w16cid:durableId="526722332">
    <w:abstractNumId w:val="1"/>
  </w:num>
  <w:num w:numId="3" w16cid:durableId="1329291916">
    <w:abstractNumId w:val="3"/>
  </w:num>
  <w:num w:numId="4" w16cid:durableId="2050572432">
    <w:abstractNumId w:val="4"/>
  </w:num>
  <w:num w:numId="5" w16cid:durableId="422259864">
    <w:abstractNumId w:val="5"/>
  </w:num>
  <w:num w:numId="6" w16cid:durableId="1999259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BB"/>
    <w:rsid w:val="000238F9"/>
    <w:rsid w:val="00033012"/>
    <w:rsid w:val="00077877"/>
    <w:rsid w:val="000846A4"/>
    <w:rsid w:val="001079BC"/>
    <w:rsid w:val="0026087D"/>
    <w:rsid w:val="00267E02"/>
    <w:rsid w:val="0029271E"/>
    <w:rsid w:val="00340896"/>
    <w:rsid w:val="00345335"/>
    <w:rsid w:val="00371939"/>
    <w:rsid w:val="00407B9D"/>
    <w:rsid w:val="0045578C"/>
    <w:rsid w:val="004E25E3"/>
    <w:rsid w:val="0061309C"/>
    <w:rsid w:val="006E0198"/>
    <w:rsid w:val="00760CAB"/>
    <w:rsid w:val="007B3E6C"/>
    <w:rsid w:val="007C198F"/>
    <w:rsid w:val="008565C1"/>
    <w:rsid w:val="00885BA1"/>
    <w:rsid w:val="008C248C"/>
    <w:rsid w:val="008C3123"/>
    <w:rsid w:val="008F09C7"/>
    <w:rsid w:val="009A52EF"/>
    <w:rsid w:val="00AB3F90"/>
    <w:rsid w:val="00B3114F"/>
    <w:rsid w:val="00C102DF"/>
    <w:rsid w:val="00C30583"/>
    <w:rsid w:val="00C5336B"/>
    <w:rsid w:val="00CE307E"/>
    <w:rsid w:val="00CF6AE9"/>
    <w:rsid w:val="00CF6B2B"/>
    <w:rsid w:val="00D20B13"/>
    <w:rsid w:val="00D85AFF"/>
    <w:rsid w:val="00DE13B5"/>
    <w:rsid w:val="00E228B6"/>
    <w:rsid w:val="00E2764B"/>
    <w:rsid w:val="00E729BB"/>
    <w:rsid w:val="00EB5A7C"/>
    <w:rsid w:val="00FA70C5"/>
    <w:rsid w:val="00FB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31EFC"/>
  <w15:docId w15:val="{4750541E-9509-43BC-99A7-F184812D3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84" w:hanging="184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08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7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284" w:hanging="360"/>
    </w:pPr>
  </w:style>
  <w:style w:type="paragraph" w:customStyle="1" w:styleId="TableParagraph">
    <w:name w:val="Table Paragraph"/>
    <w:basedOn w:val="Normal"/>
    <w:uiPriority w:val="1"/>
    <w:qFormat/>
    <w:pPr>
      <w:spacing w:line="232" w:lineRule="exact"/>
      <w:ind w:left="107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557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0846A4"/>
    <w:pPr>
      <w:widowControl/>
      <w:autoSpaceDE/>
      <w:autoSpaceDN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408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6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Beverley</dc:creator>
  <cp:lastModifiedBy>Kimberley Walker</cp:lastModifiedBy>
  <cp:revision>13</cp:revision>
  <dcterms:created xsi:type="dcterms:W3CDTF">2026-08-05T09:43:00Z</dcterms:created>
  <dcterms:modified xsi:type="dcterms:W3CDTF">2026-09-16T10:28:00Z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2025-05-04T00:00:00Z</vt:filetime>
  </property>
  <property fmtid="{D5CDD505-2E9C-101B-9397-08002B2CF9AE}" pid="5" name="Producer">
    <vt:lpwstr>Microsoft® Word for Microsoft 365</vt:lpwstr>
  </property>
</Properties>
</file>